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89" w:rsidRPr="001B0413" w:rsidRDefault="00107F89" w:rsidP="00107F89">
      <w:pPr>
        <w:pStyle w:val="a3"/>
        <w:numPr>
          <w:ilvl w:val="0"/>
          <w:numId w:val="1"/>
        </w:numPr>
        <w:tabs>
          <w:tab w:val="left" w:pos="8404"/>
        </w:tabs>
        <w:rPr>
          <w:rFonts w:cs="Times New Roman"/>
          <w:b/>
          <w:szCs w:val="28"/>
        </w:rPr>
      </w:pPr>
      <w:r w:rsidRPr="001B0413">
        <w:rPr>
          <w:rFonts w:cs="Times New Roman"/>
          <w:b/>
          <w:szCs w:val="28"/>
        </w:rPr>
        <w:t>Наименование практики (технологии).</w:t>
      </w:r>
      <w:r w:rsidR="007A7D0A">
        <w:rPr>
          <w:rFonts w:cs="Times New Roman"/>
          <w:b/>
          <w:szCs w:val="28"/>
        </w:rPr>
        <w:t xml:space="preserve"> </w:t>
      </w:r>
    </w:p>
    <w:p w:rsidR="00107F89" w:rsidRDefault="00107F89" w:rsidP="007A7D0A">
      <w:pPr>
        <w:tabs>
          <w:tab w:val="left" w:pos="709"/>
        </w:tabs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>Дополнительная общеобразовательная общеразвивающая программа</w:t>
      </w:r>
      <w:r>
        <w:rPr>
          <w:rFonts w:cs="Times New Roman"/>
          <w:szCs w:val="28"/>
        </w:rPr>
        <w:t xml:space="preserve"> </w:t>
      </w:r>
      <w:r w:rsidRPr="001B0413">
        <w:rPr>
          <w:rFonts w:cs="Times New Roman"/>
          <w:szCs w:val="28"/>
        </w:rPr>
        <w:t>социально-педагогической направленности</w:t>
      </w:r>
      <w:r>
        <w:rPr>
          <w:rFonts w:cs="Times New Roman"/>
          <w:szCs w:val="28"/>
        </w:rPr>
        <w:t xml:space="preserve"> </w:t>
      </w:r>
      <w:r w:rsidRPr="001B0413">
        <w:rPr>
          <w:rFonts w:cs="Times New Roman"/>
          <w:szCs w:val="28"/>
        </w:rPr>
        <w:t>«Школьное научное общество (ШНО)»</w:t>
      </w:r>
      <w:r w:rsidR="007A7D0A">
        <w:rPr>
          <w:rFonts w:cs="Times New Roman"/>
          <w:szCs w:val="28"/>
        </w:rPr>
        <w:t>.</w:t>
      </w:r>
    </w:p>
    <w:p w:rsidR="00107F89" w:rsidRPr="001B0413" w:rsidRDefault="00107F89" w:rsidP="00107F89">
      <w:pPr>
        <w:tabs>
          <w:tab w:val="left" w:pos="8404"/>
        </w:tabs>
        <w:ind w:firstLine="0"/>
        <w:jc w:val="both"/>
        <w:rPr>
          <w:rFonts w:cs="Times New Roman"/>
          <w:szCs w:val="28"/>
        </w:rPr>
      </w:pPr>
    </w:p>
    <w:p w:rsidR="00107F89" w:rsidRPr="001B0413" w:rsidRDefault="00107F89" w:rsidP="00107F89">
      <w:pPr>
        <w:pStyle w:val="a3"/>
        <w:numPr>
          <w:ilvl w:val="0"/>
          <w:numId w:val="1"/>
        </w:numPr>
        <w:tabs>
          <w:tab w:val="left" w:pos="8404"/>
        </w:tabs>
        <w:rPr>
          <w:rFonts w:cs="Times New Roman"/>
          <w:b/>
          <w:szCs w:val="28"/>
        </w:rPr>
      </w:pPr>
      <w:r w:rsidRPr="001B0413">
        <w:rPr>
          <w:rFonts w:cs="Times New Roman"/>
          <w:b/>
          <w:szCs w:val="28"/>
        </w:rPr>
        <w:t>Автор практики, организация, в которой реализуется практика, должность или форма взаимодействия с организацией.</w:t>
      </w:r>
    </w:p>
    <w:p w:rsidR="00107F89" w:rsidRDefault="007A7D0A" w:rsidP="007A7D0A">
      <w:pPr>
        <w:ind w:firstLine="0"/>
        <w:jc w:val="both"/>
        <w:rPr>
          <w:szCs w:val="28"/>
        </w:rPr>
      </w:pPr>
      <w:r>
        <w:rPr>
          <w:rFonts w:cs="Times New Roman"/>
          <w:szCs w:val="28"/>
        </w:rPr>
        <w:tab/>
      </w:r>
      <w:r w:rsidR="00107F89" w:rsidRPr="001B0413">
        <w:rPr>
          <w:rFonts w:cs="Times New Roman"/>
          <w:szCs w:val="28"/>
        </w:rPr>
        <w:t xml:space="preserve">Максим Валерьевич Смирнов, педагог дополнительного образования </w:t>
      </w:r>
      <w:r w:rsidR="00107F89">
        <w:rPr>
          <w:rFonts w:cs="Times New Roman"/>
          <w:szCs w:val="28"/>
        </w:rPr>
        <w:t xml:space="preserve">(совместитель) </w:t>
      </w:r>
      <w:r w:rsidR="00107F89" w:rsidRPr="001B0413">
        <w:rPr>
          <w:rFonts w:cs="Times New Roman"/>
          <w:szCs w:val="28"/>
        </w:rPr>
        <w:t>Центра «Молодые таланты»</w:t>
      </w:r>
      <w:r w:rsidR="00107F89">
        <w:rPr>
          <w:rFonts w:cs="Times New Roman"/>
          <w:szCs w:val="28"/>
        </w:rPr>
        <w:t xml:space="preserve">. Программа реализуется в </w:t>
      </w:r>
      <w:r w:rsidR="00107F89">
        <w:rPr>
          <w:szCs w:val="28"/>
        </w:rPr>
        <w:t>Муниципальном бюджетном учреждении дополнительного образования «Центр «Молодые таланты»</w:t>
      </w:r>
      <w:r>
        <w:rPr>
          <w:szCs w:val="28"/>
        </w:rPr>
        <w:t>.</w:t>
      </w:r>
    </w:p>
    <w:p w:rsidR="00107F89" w:rsidRPr="001B0413" w:rsidRDefault="00107F89" w:rsidP="00107F89">
      <w:pPr>
        <w:tabs>
          <w:tab w:val="left" w:pos="8404"/>
        </w:tabs>
        <w:ind w:firstLine="0"/>
        <w:jc w:val="both"/>
        <w:rPr>
          <w:rFonts w:cs="Times New Roman"/>
          <w:szCs w:val="28"/>
        </w:rPr>
      </w:pPr>
    </w:p>
    <w:p w:rsidR="00107F89" w:rsidRPr="001B0413" w:rsidRDefault="00107F89" w:rsidP="00107F89">
      <w:pPr>
        <w:pStyle w:val="a3"/>
        <w:numPr>
          <w:ilvl w:val="0"/>
          <w:numId w:val="1"/>
        </w:numPr>
        <w:tabs>
          <w:tab w:val="left" w:pos="8404"/>
        </w:tabs>
        <w:jc w:val="both"/>
        <w:rPr>
          <w:rFonts w:cs="Times New Roman"/>
          <w:b/>
          <w:szCs w:val="28"/>
        </w:rPr>
      </w:pPr>
      <w:r w:rsidRPr="001B0413">
        <w:rPr>
          <w:rFonts w:cs="Times New Roman"/>
          <w:b/>
          <w:szCs w:val="28"/>
        </w:rPr>
        <w:t>Проблема, на решение которой направлена практика, ее актуальность.</w:t>
      </w:r>
    </w:p>
    <w:p w:rsidR="00107F89" w:rsidRPr="001B0413" w:rsidRDefault="007A7D0A" w:rsidP="007A7D0A">
      <w:pPr>
        <w:tabs>
          <w:tab w:val="left" w:pos="709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107F89" w:rsidRPr="001B0413">
        <w:rPr>
          <w:rFonts w:cs="Times New Roman"/>
          <w:szCs w:val="28"/>
        </w:rPr>
        <w:t xml:space="preserve">Проектная и исследовательская деятельность учащихся прописана в Федеральном государственном образовательном стандарте и является частью реализации </w:t>
      </w:r>
      <w:proofErr w:type="spellStart"/>
      <w:r w:rsidR="00107F89" w:rsidRPr="001B0413">
        <w:rPr>
          <w:rFonts w:cs="Times New Roman"/>
          <w:szCs w:val="28"/>
        </w:rPr>
        <w:t>деятельностного</w:t>
      </w:r>
      <w:proofErr w:type="spellEnd"/>
      <w:r w:rsidR="00107F89" w:rsidRPr="001B0413">
        <w:rPr>
          <w:rFonts w:cs="Times New Roman"/>
          <w:szCs w:val="28"/>
        </w:rPr>
        <w:t xml:space="preserve"> подхода – основного подхода в современном образовании. Также проектная и исследовательская деятельность способствует формированию абсолютно всех универсальных учебных действий.</w:t>
      </w:r>
    </w:p>
    <w:p w:rsidR="00107F89" w:rsidRPr="006B1186" w:rsidRDefault="00107F89" w:rsidP="00107F89">
      <w:pPr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>Однако, по опыту участия и проведения в Центре “Молодые таланты” конференций и конкурсов</w:t>
      </w:r>
      <w:r>
        <w:rPr>
          <w:rFonts w:cs="Times New Roman"/>
          <w:szCs w:val="28"/>
        </w:rPr>
        <w:t xml:space="preserve"> </w:t>
      </w:r>
      <w:r w:rsidRPr="006B1186">
        <w:rPr>
          <w:rFonts w:cs="Times New Roman"/>
          <w:szCs w:val="28"/>
        </w:rPr>
        <w:t xml:space="preserve">неоднократно было замечено несоответствие работ критериям, которые предъявляются к школьным исследованиям, проектам, их оформлению и формам представления результатов не только на муниципальном, но и региональном уровне. </w:t>
      </w:r>
    </w:p>
    <w:p w:rsidR="007A7D0A" w:rsidRDefault="00107F89" w:rsidP="007A7D0A">
      <w:pPr>
        <w:jc w:val="both"/>
        <w:rPr>
          <w:rFonts w:cs="Times New Roman"/>
          <w:szCs w:val="28"/>
        </w:rPr>
      </w:pPr>
      <w:r w:rsidRPr="006B1186">
        <w:rPr>
          <w:rFonts w:cs="Times New Roman"/>
          <w:szCs w:val="28"/>
        </w:rPr>
        <w:t xml:space="preserve">На данный момент нет единого стандарта и </w:t>
      </w:r>
      <w:proofErr w:type="spellStart"/>
      <w:r w:rsidRPr="006B1186">
        <w:rPr>
          <w:rFonts w:cs="Times New Roman"/>
          <w:szCs w:val="28"/>
        </w:rPr>
        <w:t>общеутверждённых</w:t>
      </w:r>
      <w:proofErr w:type="spellEnd"/>
      <w:r w:rsidRPr="006B1186">
        <w:rPr>
          <w:rFonts w:cs="Times New Roman"/>
          <w:szCs w:val="28"/>
        </w:rPr>
        <w:t xml:space="preserve"> правил написания научно-исследовательских работ, а также нет преемственности в этом плане между школой и ВУЗом. Это, в совокупности с большой загруженностью педагогов и недостатком знаний у учащихся, становится </w:t>
      </w:r>
      <w:proofErr w:type="gramStart"/>
      <w:r w:rsidRPr="006B1186">
        <w:rPr>
          <w:rFonts w:cs="Times New Roman"/>
          <w:szCs w:val="28"/>
        </w:rPr>
        <w:t>причиной</w:t>
      </w:r>
      <w:proofErr w:type="gramEnd"/>
      <w:r w:rsidRPr="006B1186">
        <w:rPr>
          <w:rFonts w:cs="Times New Roman"/>
          <w:szCs w:val="28"/>
        </w:rPr>
        <w:t xml:space="preserve"> ежегодной потери части работ, которые не проходит отбор на очные этапы конкурсов. Во время выступлений, не все участники способны грамотно раскрыть результаты работы, наблюдаются серьезные проблемы в оформлении презентаций, построении понятийного аппарата исследования, логике устной части доклада. Особая сложность отмечается в конкурсах проектов, когда до 50% первоначально заявленных работ не являются проектами, в точном смысле этого слова, а представляют собой исследовательские работы с практической частью. </w:t>
      </w:r>
    </w:p>
    <w:p w:rsidR="00107F89" w:rsidRDefault="00107F89" w:rsidP="007A7D0A">
      <w:pPr>
        <w:jc w:val="both"/>
        <w:rPr>
          <w:rFonts w:cs="Times New Roman"/>
          <w:szCs w:val="28"/>
        </w:rPr>
      </w:pPr>
      <w:r w:rsidRPr="006B1186">
        <w:rPr>
          <w:rFonts w:cs="Times New Roman"/>
          <w:szCs w:val="28"/>
        </w:rPr>
        <w:t>Программа дополнительного образования «Школьное научное общество (ШНО)» призван повысить компетентность учащихся в вопросе проектной и исследовательской деятельности.</w:t>
      </w:r>
    </w:p>
    <w:p w:rsidR="00107F89" w:rsidRPr="001B0413" w:rsidRDefault="00107F89" w:rsidP="00107F89">
      <w:pPr>
        <w:tabs>
          <w:tab w:val="left" w:pos="8404"/>
        </w:tabs>
        <w:ind w:firstLine="0"/>
        <w:jc w:val="both"/>
        <w:rPr>
          <w:rFonts w:cs="Times New Roman"/>
          <w:szCs w:val="28"/>
        </w:rPr>
      </w:pPr>
    </w:p>
    <w:p w:rsidR="00107F89" w:rsidRPr="001B0413" w:rsidRDefault="00107F89" w:rsidP="00107F89">
      <w:pPr>
        <w:pStyle w:val="a3"/>
        <w:numPr>
          <w:ilvl w:val="0"/>
          <w:numId w:val="1"/>
        </w:numPr>
        <w:tabs>
          <w:tab w:val="left" w:pos="8404"/>
        </w:tabs>
        <w:rPr>
          <w:rFonts w:cs="Times New Roman"/>
          <w:b/>
          <w:szCs w:val="28"/>
        </w:rPr>
      </w:pPr>
      <w:r w:rsidRPr="001B0413">
        <w:rPr>
          <w:rFonts w:cs="Times New Roman"/>
          <w:b/>
          <w:szCs w:val="28"/>
        </w:rPr>
        <w:t>Целевая аудитория: с кем реализуется практика, ограничения по возрасту (если есть).</w:t>
      </w:r>
    </w:p>
    <w:p w:rsidR="00107F89" w:rsidRDefault="00107F89" w:rsidP="00107F89">
      <w:pPr>
        <w:tabs>
          <w:tab w:val="left" w:pos="840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Программа </w:t>
      </w:r>
      <w:r w:rsidRPr="001B0413">
        <w:rPr>
          <w:rFonts w:cs="Times New Roman"/>
          <w:szCs w:val="28"/>
        </w:rPr>
        <w:t xml:space="preserve">ориентирована на одаренных учащихся образовательных организаций. В первую очередь программа рассчитана на председателей </w:t>
      </w:r>
      <w:r w:rsidRPr="001B0413">
        <w:rPr>
          <w:rFonts w:cs="Times New Roman"/>
          <w:szCs w:val="28"/>
        </w:rPr>
        <w:lastRenderedPageBreak/>
        <w:t xml:space="preserve">школьных научных обществ, которые, после ее окончания, будут иметь достаточный </w:t>
      </w:r>
      <w:proofErr w:type="spellStart"/>
      <w:r w:rsidRPr="001B0413">
        <w:rPr>
          <w:rFonts w:cs="Times New Roman"/>
          <w:szCs w:val="28"/>
        </w:rPr>
        <w:t>компетентностный</w:t>
      </w:r>
      <w:proofErr w:type="spellEnd"/>
      <w:r w:rsidRPr="001B0413">
        <w:rPr>
          <w:rFonts w:cs="Times New Roman"/>
          <w:szCs w:val="28"/>
        </w:rPr>
        <w:t xml:space="preserve"> набор, чтобы поделиться им с другими учащимися.</w:t>
      </w:r>
      <w:r>
        <w:rPr>
          <w:rFonts w:cs="Times New Roman"/>
          <w:szCs w:val="28"/>
        </w:rPr>
        <w:t xml:space="preserve"> </w:t>
      </w:r>
      <w:r w:rsidRPr="001B0413">
        <w:rPr>
          <w:rFonts w:cs="Times New Roman"/>
          <w:szCs w:val="28"/>
        </w:rPr>
        <w:t>Программа предназначена для проведения занятий с учащимися 2-11 классов.</w:t>
      </w:r>
    </w:p>
    <w:p w:rsidR="00107F89" w:rsidRPr="001B0413" w:rsidRDefault="00107F89" w:rsidP="00107F89">
      <w:pPr>
        <w:tabs>
          <w:tab w:val="left" w:pos="8404"/>
        </w:tabs>
        <w:jc w:val="both"/>
        <w:rPr>
          <w:rFonts w:cs="Times New Roman"/>
          <w:szCs w:val="28"/>
        </w:rPr>
      </w:pPr>
    </w:p>
    <w:p w:rsidR="00107F89" w:rsidRPr="001B0413" w:rsidRDefault="00107F89" w:rsidP="00107F89">
      <w:pPr>
        <w:pStyle w:val="a3"/>
        <w:numPr>
          <w:ilvl w:val="0"/>
          <w:numId w:val="1"/>
        </w:numPr>
        <w:tabs>
          <w:tab w:val="left" w:pos="8404"/>
        </w:tabs>
        <w:rPr>
          <w:rFonts w:cs="Times New Roman"/>
          <w:b/>
          <w:szCs w:val="28"/>
        </w:rPr>
      </w:pPr>
      <w:r w:rsidRPr="001B0413">
        <w:rPr>
          <w:rFonts w:cs="Times New Roman"/>
          <w:b/>
          <w:szCs w:val="28"/>
        </w:rPr>
        <w:t>Цель и задачи практики.</w:t>
      </w:r>
    </w:p>
    <w:p w:rsidR="00107F89" w:rsidRPr="006B1186" w:rsidRDefault="00107F89" w:rsidP="00107F89">
      <w:pPr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>Цель:</w:t>
      </w:r>
      <w:r w:rsidRPr="006B1186">
        <w:rPr>
          <w:rFonts w:cs="Times New Roman"/>
          <w:szCs w:val="28"/>
        </w:rPr>
        <w:t xml:space="preserve"> содействие развитию образовательных компетенций, связанных с научно-исследовательской деятельностью учащихся начальной, средней и старшей школы.</w:t>
      </w:r>
    </w:p>
    <w:p w:rsidR="00107F89" w:rsidRPr="001B0413" w:rsidRDefault="00107F89" w:rsidP="00107F89">
      <w:pPr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 xml:space="preserve">Задачи: </w:t>
      </w:r>
    </w:p>
    <w:p w:rsidR="00107F89" w:rsidRPr="006B1186" w:rsidRDefault="00107F89" w:rsidP="00107F89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1186">
        <w:rPr>
          <w:rFonts w:ascii="Times New Roman" w:hAnsi="Times New Roman"/>
          <w:sz w:val="28"/>
          <w:szCs w:val="28"/>
          <w:lang w:val="ru-RU"/>
        </w:rPr>
        <w:t>Формировать у детей научное мировоззрение, объективный взгляд на мир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07F89" w:rsidRPr="006B1186" w:rsidRDefault="00107F89" w:rsidP="00107F89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1186">
        <w:rPr>
          <w:rFonts w:ascii="Times New Roman" w:hAnsi="Times New Roman"/>
          <w:sz w:val="28"/>
          <w:szCs w:val="28"/>
          <w:lang w:val="ru-RU"/>
        </w:rPr>
        <w:t>Раскрыть основные аспекты исследовательской и проектной деятельности школьников;</w:t>
      </w:r>
    </w:p>
    <w:p w:rsidR="00107F89" w:rsidRDefault="00107F89" w:rsidP="00107F89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1186">
        <w:rPr>
          <w:rFonts w:ascii="Times New Roman" w:hAnsi="Times New Roman"/>
          <w:sz w:val="28"/>
          <w:szCs w:val="28"/>
          <w:lang w:val="ru-RU"/>
        </w:rPr>
        <w:t xml:space="preserve">Содействовать подготовке к конференциям и конкурсам различного уровня с подробным </w:t>
      </w:r>
      <w:r>
        <w:rPr>
          <w:rFonts w:ascii="Times New Roman" w:hAnsi="Times New Roman"/>
          <w:sz w:val="28"/>
          <w:szCs w:val="28"/>
          <w:lang w:val="ru-RU"/>
        </w:rPr>
        <w:t>разбором требований и критериев.</w:t>
      </w:r>
    </w:p>
    <w:p w:rsidR="00107F89" w:rsidRPr="006B1186" w:rsidRDefault="00107F89" w:rsidP="00107F89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7F89" w:rsidRPr="001B0413" w:rsidRDefault="00107F89" w:rsidP="00107F89">
      <w:pPr>
        <w:pStyle w:val="a3"/>
        <w:numPr>
          <w:ilvl w:val="0"/>
          <w:numId w:val="1"/>
        </w:numPr>
        <w:tabs>
          <w:tab w:val="left" w:pos="8404"/>
        </w:tabs>
        <w:rPr>
          <w:rFonts w:cs="Times New Roman"/>
          <w:b/>
          <w:szCs w:val="28"/>
        </w:rPr>
      </w:pPr>
      <w:r w:rsidRPr="001B0413">
        <w:rPr>
          <w:rFonts w:cs="Times New Roman"/>
          <w:b/>
          <w:szCs w:val="28"/>
        </w:rPr>
        <w:t>Основные этапы, цикл, иная структура практики.</w:t>
      </w:r>
    </w:p>
    <w:p w:rsidR="00107F89" w:rsidRDefault="00107F89" w:rsidP="00107F89">
      <w:pPr>
        <w:tabs>
          <w:tab w:val="left" w:pos="8404"/>
        </w:tabs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>Программа дополнительного образования «Школьное научное общество (ШНО)» предполагает последовательное изучение и практическое освоение пяти модулей в течение одного учебного года в соответствие с логикой подготовки, проведения и оформления научно-исследовательской и проектной работы.</w:t>
      </w:r>
      <w:r>
        <w:rPr>
          <w:rFonts w:cs="Times New Roman"/>
          <w:szCs w:val="28"/>
        </w:rPr>
        <w:t xml:space="preserve"> Перечень модулей: </w:t>
      </w:r>
    </w:p>
    <w:p w:rsidR="00107F89" w:rsidRPr="001B0413" w:rsidRDefault="00107F89" w:rsidP="00107F89">
      <w:pPr>
        <w:pStyle w:val="a3"/>
        <w:numPr>
          <w:ilvl w:val="0"/>
          <w:numId w:val="3"/>
        </w:numPr>
        <w:tabs>
          <w:tab w:val="left" w:pos="8404"/>
        </w:tabs>
        <w:ind w:hanging="720"/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>Основы научных исследований</w:t>
      </w:r>
    </w:p>
    <w:p w:rsidR="00107F89" w:rsidRPr="001B0413" w:rsidRDefault="00107F89" w:rsidP="00107F89">
      <w:pPr>
        <w:pStyle w:val="a3"/>
        <w:numPr>
          <w:ilvl w:val="0"/>
          <w:numId w:val="3"/>
        </w:numPr>
        <w:tabs>
          <w:tab w:val="left" w:pos="8404"/>
        </w:tabs>
        <w:ind w:hanging="720"/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>Методы ученического исследования</w:t>
      </w:r>
    </w:p>
    <w:p w:rsidR="00107F89" w:rsidRPr="001B0413" w:rsidRDefault="00107F89" w:rsidP="00107F89">
      <w:pPr>
        <w:pStyle w:val="a3"/>
        <w:numPr>
          <w:ilvl w:val="0"/>
          <w:numId w:val="3"/>
        </w:numPr>
        <w:tabs>
          <w:tab w:val="left" w:pos="8404"/>
        </w:tabs>
        <w:ind w:hanging="720"/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>Проектная деятельность школьников</w:t>
      </w:r>
    </w:p>
    <w:p w:rsidR="00107F89" w:rsidRPr="001B0413" w:rsidRDefault="00107F89" w:rsidP="00107F89">
      <w:pPr>
        <w:pStyle w:val="a3"/>
        <w:numPr>
          <w:ilvl w:val="0"/>
          <w:numId w:val="3"/>
        </w:numPr>
        <w:tabs>
          <w:tab w:val="left" w:pos="8404"/>
        </w:tabs>
        <w:ind w:hanging="720"/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>Учимся грамотно оформлять результаты исследования</w:t>
      </w:r>
    </w:p>
    <w:p w:rsidR="00107F89" w:rsidRPr="001B0413" w:rsidRDefault="00107F89" w:rsidP="00107F89">
      <w:pPr>
        <w:pStyle w:val="a3"/>
        <w:numPr>
          <w:ilvl w:val="0"/>
          <w:numId w:val="3"/>
        </w:numPr>
        <w:tabs>
          <w:tab w:val="left" w:pos="8404"/>
        </w:tabs>
        <w:ind w:hanging="720"/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>Планирование исследовательской деятельности</w:t>
      </w:r>
    </w:p>
    <w:p w:rsidR="00107F89" w:rsidRDefault="00107F89" w:rsidP="00107F89">
      <w:pPr>
        <w:tabs>
          <w:tab w:val="left" w:pos="8404"/>
        </w:tabs>
        <w:jc w:val="both"/>
      </w:pPr>
      <w:r w:rsidRPr="006B1186">
        <w:rPr>
          <w:rFonts w:cs="Times New Roman"/>
          <w:szCs w:val="28"/>
        </w:rPr>
        <w:t>Периодичность занятий для учеников 2-6 классов – 1 раз в месяц. Количество учебных дней по программе – 9 по 1 академическому часу в день. Начало занятий – 11 сентября. Окончание занятий – 14 мая.</w:t>
      </w:r>
      <w:r w:rsidRPr="001B0413">
        <w:t xml:space="preserve"> </w:t>
      </w:r>
    </w:p>
    <w:p w:rsidR="007A7D0A" w:rsidRDefault="00107F89" w:rsidP="007A7D0A">
      <w:pPr>
        <w:tabs>
          <w:tab w:val="left" w:pos="8404"/>
        </w:tabs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>Периодичность занятий для учеников 7-11 классов – 1 раз в месяц. Количество учебных дней по программе – 9 по 1,5 академических часа в день. Начало занятий – 12 сентября. Окончание занятий – 15 мая.</w:t>
      </w:r>
    </w:p>
    <w:p w:rsidR="007A7D0A" w:rsidRDefault="007A7D0A" w:rsidP="007A7D0A">
      <w:pPr>
        <w:tabs>
          <w:tab w:val="left" w:pos="8404"/>
        </w:tabs>
        <w:jc w:val="both"/>
        <w:rPr>
          <w:rFonts w:cs="Times New Roman"/>
          <w:szCs w:val="28"/>
        </w:rPr>
      </w:pPr>
    </w:p>
    <w:p w:rsidR="00107F89" w:rsidRPr="007A7D0A" w:rsidRDefault="00107F89" w:rsidP="007A7D0A">
      <w:pPr>
        <w:pStyle w:val="a3"/>
        <w:numPr>
          <w:ilvl w:val="0"/>
          <w:numId w:val="1"/>
        </w:numPr>
        <w:tabs>
          <w:tab w:val="left" w:pos="8404"/>
        </w:tabs>
        <w:jc w:val="both"/>
        <w:rPr>
          <w:rFonts w:cs="Times New Roman"/>
          <w:b/>
          <w:szCs w:val="28"/>
        </w:rPr>
      </w:pPr>
      <w:bookmarkStart w:id="0" w:name="_GoBack"/>
      <w:bookmarkEnd w:id="0"/>
      <w:r w:rsidRPr="007A7D0A">
        <w:rPr>
          <w:rFonts w:cs="Times New Roman"/>
          <w:b/>
          <w:szCs w:val="28"/>
        </w:rPr>
        <w:t>Перечень методов, технологий (с указанием авторства), используемых для достижения результатов обучающихся (участников).</w:t>
      </w:r>
    </w:p>
    <w:p w:rsidR="00107F89" w:rsidRDefault="00107F89" w:rsidP="00107F89">
      <w:pPr>
        <w:tabs>
          <w:tab w:val="left" w:pos="8404"/>
        </w:tabs>
        <w:jc w:val="both"/>
        <w:rPr>
          <w:rFonts w:cs="Times New Roman"/>
          <w:szCs w:val="28"/>
        </w:rPr>
      </w:pPr>
      <w:r w:rsidRPr="001B0413">
        <w:rPr>
          <w:rFonts w:cs="Times New Roman"/>
          <w:szCs w:val="28"/>
        </w:rPr>
        <w:t xml:space="preserve">Реализуемые педагогические технологии: группового обучения и </w:t>
      </w:r>
      <w:proofErr w:type="gramStart"/>
      <w:r w:rsidRPr="001B0413">
        <w:rPr>
          <w:rFonts w:cs="Times New Roman"/>
          <w:szCs w:val="28"/>
        </w:rPr>
        <w:t>коллективного</w:t>
      </w:r>
      <w:proofErr w:type="gramEnd"/>
      <w:r w:rsidRPr="001B0413">
        <w:rPr>
          <w:rFonts w:cs="Times New Roman"/>
          <w:szCs w:val="28"/>
        </w:rPr>
        <w:t xml:space="preserve"> самообучения, проблемного обучения, исследовательской и проектной деятельности, элементы игровой и коммуникативной деятельно</w:t>
      </w:r>
      <w:r>
        <w:rPr>
          <w:rFonts w:cs="Times New Roman"/>
          <w:szCs w:val="28"/>
        </w:rPr>
        <w:t xml:space="preserve">сти. </w:t>
      </w:r>
      <w:r w:rsidRPr="001B0413">
        <w:rPr>
          <w:rFonts w:cs="Times New Roman"/>
          <w:szCs w:val="28"/>
        </w:rPr>
        <w:t xml:space="preserve">Занятия строятся на основе технологии личностно-ориентированного развивающего обучения (И.С. </w:t>
      </w:r>
      <w:proofErr w:type="spellStart"/>
      <w:r w:rsidRPr="001B0413">
        <w:rPr>
          <w:rFonts w:cs="Times New Roman"/>
          <w:szCs w:val="28"/>
        </w:rPr>
        <w:t>Якиманская</w:t>
      </w:r>
      <w:proofErr w:type="spellEnd"/>
      <w:r w:rsidRPr="001B0413">
        <w:rPr>
          <w:rFonts w:cs="Times New Roman"/>
          <w:szCs w:val="28"/>
        </w:rPr>
        <w:t xml:space="preserve">), проникающей технологии </w:t>
      </w:r>
      <w:r w:rsidRPr="001B0413">
        <w:rPr>
          <w:rFonts w:cs="Times New Roman"/>
          <w:szCs w:val="28"/>
        </w:rPr>
        <w:lastRenderedPageBreak/>
        <w:t xml:space="preserve">индивидуального обучения (Инге Унт, В.Д. </w:t>
      </w:r>
      <w:proofErr w:type="spellStart"/>
      <w:r w:rsidRPr="001B0413">
        <w:rPr>
          <w:rFonts w:cs="Times New Roman"/>
          <w:szCs w:val="28"/>
        </w:rPr>
        <w:t>Шадриков</w:t>
      </w:r>
      <w:proofErr w:type="spellEnd"/>
      <w:r w:rsidRPr="001B0413">
        <w:rPr>
          <w:rFonts w:cs="Times New Roman"/>
          <w:szCs w:val="28"/>
        </w:rPr>
        <w:t xml:space="preserve">), присутствуют элементы гуманной педагогики (Ш.А. </w:t>
      </w:r>
      <w:proofErr w:type="spellStart"/>
      <w:r w:rsidRPr="001B0413">
        <w:rPr>
          <w:rFonts w:cs="Times New Roman"/>
          <w:szCs w:val="28"/>
        </w:rPr>
        <w:t>Амонашвили</w:t>
      </w:r>
      <w:proofErr w:type="spellEnd"/>
      <w:r w:rsidRPr="001B0413">
        <w:rPr>
          <w:rFonts w:cs="Times New Roman"/>
          <w:szCs w:val="28"/>
        </w:rPr>
        <w:t>).</w:t>
      </w:r>
    </w:p>
    <w:p w:rsidR="00107F89" w:rsidRPr="001B0413" w:rsidRDefault="00107F89" w:rsidP="00107F89">
      <w:pPr>
        <w:tabs>
          <w:tab w:val="left" w:pos="8404"/>
        </w:tabs>
        <w:jc w:val="both"/>
        <w:rPr>
          <w:rFonts w:cs="Times New Roman"/>
          <w:szCs w:val="28"/>
        </w:rPr>
      </w:pPr>
    </w:p>
    <w:p w:rsidR="00107F89" w:rsidRPr="006E55E2" w:rsidRDefault="00107F89" w:rsidP="00107F89">
      <w:pPr>
        <w:pStyle w:val="a3"/>
        <w:numPr>
          <w:ilvl w:val="0"/>
          <w:numId w:val="1"/>
        </w:numPr>
        <w:tabs>
          <w:tab w:val="left" w:pos="8404"/>
        </w:tabs>
        <w:rPr>
          <w:rFonts w:cs="Times New Roman"/>
          <w:b/>
          <w:szCs w:val="28"/>
        </w:rPr>
      </w:pPr>
      <w:r w:rsidRPr="006E55E2">
        <w:rPr>
          <w:rFonts w:cs="Times New Roman"/>
          <w:b/>
          <w:szCs w:val="28"/>
        </w:rPr>
        <w:t>Показатели успешности практики (количественные и качественные).</w:t>
      </w:r>
    </w:p>
    <w:p w:rsidR="00107F89" w:rsidRPr="006E55E2" w:rsidRDefault="00107F89" w:rsidP="00107F89">
      <w:pPr>
        <w:jc w:val="both"/>
        <w:rPr>
          <w:rFonts w:cs="Times New Roman"/>
          <w:szCs w:val="28"/>
        </w:rPr>
      </w:pPr>
      <w:r w:rsidRPr="006E55E2">
        <w:rPr>
          <w:rFonts w:cs="Times New Roman"/>
          <w:szCs w:val="28"/>
        </w:rPr>
        <w:t>Результативность освоения программы определяется степенью достижения поставленной цели и задач. В процессе реализации программы дополнительного образования «Школьное научное общество (ШНО</w:t>
      </w:r>
      <w:proofErr w:type="gramStart"/>
      <w:r w:rsidRPr="006E55E2">
        <w:rPr>
          <w:rFonts w:cs="Times New Roman"/>
          <w:szCs w:val="28"/>
        </w:rPr>
        <w:t>)»  применяются</w:t>
      </w:r>
      <w:proofErr w:type="gramEnd"/>
      <w:r w:rsidRPr="006E55E2">
        <w:rPr>
          <w:rFonts w:cs="Times New Roman"/>
          <w:szCs w:val="28"/>
        </w:rPr>
        <w:t xml:space="preserve"> универсальные способы отслеживания результатов: наблюдение, опрос, тестирование, результаты выполнения заданий и пр. В программе дополнительного образования «Школьное научное общество (ШНО)» используются 3 формы фиксации и отслеживания образовательных результатов. </w:t>
      </w:r>
    </w:p>
    <w:p w:rsidR="00107F89" w:rsidRPr="006E55E2" w:rsidRDefault="00107F89" w:rsidP="00107F89">
      <w:pPr>
        <w:pStyle w:val="a3"/>
        <w:numPr>
          <w:ilvl w:val="0"/>
          <w:numId w:val="4"/>
        </w:numPr>
        <w:ind w:left="0" w:firstLine="708"/>
        <w:jc w:val="both"/>
        <w:rPr>
          <w:rFonts w:cs="Times New Roman"/>
          <w:szCs w:val="28"/>
        </w:rPr>
      </w:pPr>
      <w:r w:rsidRPr="006E55E2">
        <w:rPr>
          <w:rFonts w:cs="Times New Roman"/>
          <w:szCs w:val="28"/>
        </w:rPr>
        <w:t>Входной (первичный) контроль. Представляет собой первичный опрос участников программы на предмет определения уровня необходимых знаний по каждому модулю, оценки степени заинтересованности в изучении отдельных блоков программы, в повышении качества выполнения собственных исследовательских и проектных работ.</w:t>
      </w:r>
    </w:p>
    <w:p w:rsidR="00107F89" w:rsidRPr="006E55E2" w:rsidRDefault="00107F89" w:rsidP="00107F89">
      <w:pPr>
        <w:pStyle w:val="a3"/>
        <w:numPr>
          <w:ilvl w:val="0"/>
          <w:numId w:val="4"/>
        </w:numPr>
        <w:ind w:left="0" w:firstLine="708"/>
        <w:jc w:val="both"/>
        <w:rPr>
          <w:rFonts w:cs="Times New Roman"/>
          <w:szCs w:val="28"/>
        </w:rPr>
      </w:pPr>
      <w:r w:rsidRPr="006E55E2">
        <w:rPr>
          <w:rFonts w:cs="Times New Roman"/>
          <w:szCs w:val="28"/>
        </w:rPr>
        <w:t xml:space="preserve">Промежуточный контроль. Проводится в середине учебного цикла. Необходим для определения уровня заинтересованности участников программы, а также возможной корректировки учебно-тематического плана. </w:t>
      </w:r>
    </w:p>
    <w:p w:rsidR="00107F89" w:rsidRPr="006E55E2" w:rsidRDefault="00107F89" w:rsidP="00107F89">
      <w:pPr>
        <w:pStyle w:val="a3"/>
        <w:numPr>
          <w:ilvl w:val="0"/>
          <w:numId w:val="4"/>
        </w:numPr>
        <w:ind w:left="0" w:firstLine="708"/>
        <w:jc w:val="both"/>
        <w:rPr>
          <w:rFonts w:cs="Times New Roman"/>
          <w:szCs w:val="28"/>
        </w:rPr>
      </w:pPr>
      <w:r w:rsidRPr="006E55E2">
        <w:rPr>
          <w:rFonts w:cs="Times New Roman"/>
          <w:szCs w:val="28"/>
        </w:rPr>
        <w:t>Итоговый контроль. Проводится после завершения программных мероприятий с целью оценки результативности образовательной деятельности.</w:t>
      </w:r>
    </w:p>
    <w:p w:rsidR="00107F89" w:rsidRPr="006B1186" w:rsidRDefault="00107F89" w:rsidP="00107F89">
      <w:pPr>
        <w:jc w:val="both"/>
        <w:rPr>
          <w:rFonts w:cs="Times New Roman"/>
          <w:szCs w:val="28"/>
        </w:rPr>
      </w:pPr>
      <w:r w:rsidRPr="006B1186">
        <w:rPr>
          <w:rFonts w:cs="Times New Roman"/>
          <w:szCs w:val="28"/>
        </w:rPr>
        <w:t xml:space="preserve">Предметные, </w:t>
      </w:r>
      <w:proofErr w:type="spellStart"/>
      <w:r w:rsidRPr="006B1186">
        <w:rPr>
          <w:rFonts w:cs="Times New Roman"/>
          <w:szCs w:val="28"/>
        </w:rPr>
        <w:t>метапредметные</w:t>
      </w:r>
      <w:proofErr w:type="spellEnd"/>
      <w:r w:rsidRPr="006B1186">
        <w:rPr>
          <w:rFonts w:cs="Times New Roman"/>
          <w:szCs w:val="28"/>
        </w:rPr>
        <w:t xml:space="preserve"> и личностные компетенции оцениваются с помощью заполнения педагогом карты сформированных компетенций. Карта заполняется в середине и в конце курса по итогам наблюдения, исходя из ожидаемых результатов по мере освоения содержания программы. </w:t>
      </w:r>
      <w:r w:rsidRPr="006E55E2">
        <w:rPr>
          <w:rFonts w:cs="Times New Roman"/>
          <w:szCs w:val="28"/>
        </w:rPr>
        <w:t>Показателем эффективности реализации программы дополнительного образования «Школьное научное общество (ШНО)» является качественное улучшение написания научно-исследовательских и проектных работ, которое можно проследить через анализ выступлений прошедших обучение участников на конференциях и конкурсах Центра «Молодые таланты»</w:t>
      </w:r>
      <w:r>
        <w:rPr>
          <w:rFonts w:cs="Times New Roman"/>
          <w:szCs w:val="28"/>
        </w:rPr>
        <w:t xml:space="preserve">. </w:t>
      </w:r>
      <w:r w:rsidRPr="006B1186">
        <w:rPr>
          <w:rFonts w:cs="Times New Roman"/>
          <w:szCs w:val="28"/>
        </w:rPr>
        <w:t xml:space="preserve">Задачам оценки успешности усвоения материала в реальном времени служат фронтальные опросы, беседы. Отслеживается степень и качество выполненья практических заданий. В конце каждого занятия оформляются листы рефлексии с пожеланиями и дополнениями, которые учитываются при планировании дальнейшего развития и корректировки программы. </w:t>
      </w:r>
    </w:p>
    <w:p w:rsidR="00107F89" w:rsidRDefault="00107F89" w:rsidP="00107F89">
      <w:pPr>
        <w:tabs>
          <w:tab w:val="left" w:pos="8404"/>
        </w:tabs>
        <w:rPr>
          <w:rFonts w:cs="Times New Roman"/>
          <w:szCs w:val="28"/>
        </w:rPr>
      </w:pPr>
    </w:p>
    <w:p w:rsidR="00107F89" w:rsidRPr="006E55E2" w:rsidRDefault="00107F89" w:rsidP="00107F89">
      <w:pPr>
        <w:pStyle w:val="a3"/>
        <w:numPr>
          <w:ilvl w:val="0"/>
          <w:numId w:val="1"/>
        </w:numPr>
        <w:tabs>
          <w:tab w:val="left" w:pos="8404"/>
        </w:tabs>
        <w:rPr>
          <w:rFonts w:cs="Times New Roman"/>
          <w:b/>
          <w:szCs w:val="28"/>
        </w:rPr>
      </w:pPr>
      <w:r w:rsidRPr="006E55E2">
        <w:rPr>
          <w:rFonts w:cs="Times New Roman"/>
          <w:b/>
          <w:szCs w:val="28"/>
        </w:rPr>
        <w:t>Сведения об экспертной оценке практики (дипломы об участии в конкурсах, публикации в СМИ, специализированных изданиях).</w:t>
      </w:r>
    </w:p>
    <w:p w:rsidR="00107F89" w:rsidRDefault="00107F89" w:rsidP="00107F89">
      <w:pPr>
        <w:tabs>
          <w:tab w:val="left" w:pos="8404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</w:p>
    <w:p w:rsidR="00107F89" w:rsidRDefault="00107F89" w:rsidP="00107F89">
      <w:pPr>
        <w:tabs>
          <w:tab w:val="left" w:pos="8404"/>
        </w:tabs>
        <w:ind w:firstLine="0"/>
        <w:rPr>
          <w:rFonts w:cs="Times New Roman"/>
          <w:szCs w:val="28"/>
        </w:rPr>
      </w:pPr>
    </w:p>
    <w:p w:rsidR="00107F89" w:rsidRPr="00107F89" w:rsidRDefault="00107F89" w:rsidP="00107F89">
      <w:pPr>
        <w:tabs>
          <w:tab w:val="left" w:pos="284"/>
        </w:tabs>
        <w:ind w:firstLine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lastRenderedPageBreak/>
        <w:tab/>
      </w:r>
      <w:r w:rsidRPr="00107F89">
        <w:rPr>
          <w:rFonts w:cs="Times New Roman"/>
          <w:b/>
          <w:szCs w:val="28"/>
        </w:rPr>
        <w:t xml:space="preserve">10. Средства, повышающие успешность практики: маркетинговые технологии, мониторинг, создание условий, предварительная работа, взаимодействие с социальными партнерами и т.п. </w:t>
      </w:r>
    </w:p>
    <w:p w:rsidR="00107F89" w:rsidRPr="006B1186" w:rsidRDefault="00107F89" w:rsidP="00107F8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Социальными партнерами выступают:</w:t>
      </w:r>
      <w:r w:rsidRPr="00107F89">
        <w:t xml:space="preserve"> </w:t>
      </w:r>
      <w:r w:rsidRPr="00107F89">
        <w:rPr>
          <w:rFonts w:cs="Times New Roman"/>
          <w:szCs w:val="28"/>
        </w:rPr>
        <w:t>Рыбинский государственный авиационный технический ун</w:t>
      </w:r>
      <w:r>
        <w:rPr>
          <w:rFonts w:cs="Times New Roman"/>
          <w:szCs w:val="28"/>
        </w:rPr>
        <w:t xml:space="preserve">иверситет имени П. А. Соловьева, </w:t>
      </w:r>
      <w:r w:rsidRPr="00107F89">
        <w:rPr>
          <w:rFonts w:cs="Times New Roman"/>
          <w:szCs w:val="28"/>
        </w:rPr>
        <w:t>ГОАУ ЯО «Институт развития образования»</w:t>
      </w:r>
      <w:r>
        <w:rPr>
          <w:rFonts w:cs="Times New Roman"/>
          <w:szCs w:val="28"/>
        </w:rPr>
        <w:t xml:space="preserve">, </w:t>
      </w:r>
      <w:r w:rsidRPr="00107F89">
        <w:rPr>
          <w:rFonts w:cs="Times New Roman"/>
          <w:szCs w:val="28"/>
        </w:rPr>
        <w:t>МАН «Интеллект будущего»</w:t>
      </w:r>
      <w:r>
        <w:rPr>
          <w:rFonts w:cs="Times New Roman"/>
          <w:szCs w:val="28"/>
        </w:rPr>
        <w:t xml:space="preserve"> г. Обнинск, </w:t>
      </w:r>
      <w:r w:rsidRPr="00107F89">
        <w:rPr>
          <w:rFonts w:cs="Times New Roman"/>
          <w:szCs w:val="28"/>
        </w:rPr>
        <w:t>МУ ДПО «Информационно-образовательный Центр»</w:t>
      </w:r>
      <w:r>
        <w:rPr>
          <w:rFonts w:cs="Times New Roman"/>
          <w:szCs w:val="28"/>
        </w:rPr>
        <w:t xml:space="preserve"> г. Рыбинск.</w:t>
      </w:r>
    </w:p>
    <w:p w:rsidR="00107F89" w:rsidRDefault="00107F89" w:rsidP="00107F89">
      <w:pPr>
        <w:tabs>
          <w:tab w:val="left" w:pos="8404"/>
        </w:tabs>
        <w:ind w:firstLine="0"/>
        <w:rPr>
          <w:rFonts w:cs="Times New Roman"/>
          <w:szCs w:val="28"/>
        </w:rPr>
      </w:pPr>
    </w:p>
    <w:p w:rsidR="00107F89" w:rsidRPr="00FE0039" w:rsidRDefault="00107F89" w:rsidP="00107F89">
      <w:pPr>
        <w:tabs>
          <w:tab w:val="left" w:pos="8404"/>
        </w:tabs>
        <w:ind w:firstLine="0"/>
        <w:rPr>
          <w:rFonts w:cs="Times New Roman"/>
          <w:szCs w:val="28"/>
        </w:rPr>
      </w:pPr>
    </w:p>
    <w:p w:rsidR="006E4D9B" w:rsidRDefault="006E4D9B"/>
    <w:sectPr w:rsidR="006E4D9B" w:rsidSect="00667D5A">
      <w:pgSz w:w="11906" w:h="16838"/>
      <w:pgMar w:top="1134" w:right="566" w:bottom="1134" w:left="1985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55B3C"/>
    <w:multiLevelType w:val="hybridMultilevel"/>
    <w:tmpl w:val="A5342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AD6C72"/>
    <w:multiLevelType w:val="multilevel"/>
    <w:tmpl w:val="9E909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145" w:hanging="106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556DF"/>
    <w:multiLevelType w:val="hybridMultilevel"/>
    <w:tmpl w:val="04D23A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70B27D6"/>
    <w:multiLevelType w:val="hybridMultilevel"/>
    <w:tmpl w:val="B60C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9B"/>
    <w:rsid w:val="00107F89"/>
    <w:rsid w:val="006E4D9B"/>
    <w:rsid w:val="007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46044-6236-474C-BC8B-5DA481D9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8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89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107F89"/>
    <w:pPr>
      <w:spacing w:after="160" w:line="259" w:lineRule="auto"/>
      <w:ind w:left="720" w:firstLine="0"/>
      <w:contextualSpacing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Гусева</cp:lastModifiedBy>
  <cp:revision>2</cp:revision>
  <dcterms:created xsi:type="dcterms:W3CDTF">2017-12-21T13:12:00Z</dcterms:created>
  <dcterms:modified xsi:type="dcterms:W3CDTF">2017-12-21T13:12:00Z</dcterms:modified>
</cp:coreProperties>
</file>