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17" w:rsidRPr="00AF3AE8" w:rsidRDefault="00DE5A17" w:rsidP="00DE5A17">
      <w:pPr>
        <w:tabs>
          <w:tab w:val="left" w:pos="84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AF3AE8">
        <w:rPr>
          <w:rFonts w:ascii="Times New Roman" w:eastAsia="Times New Roman" w:hAnsi="Times New Roman" w:cs="Times New Roman"/>
          <w:b/>
          <w:i/>
          <w:sz w:val="24"/>
          <w:szCs w:val="28"/>
        </w:rPr>
        <w:t>Примерная структура</w:t>
      </w:r>
      <w:r w:rsidRPr="00AF3AE8">
        <w:rPr>
          <w:rFonts w:ascii="Times New Roman" w:eastAsia="Times New Roman" w:hAnsi="Times New Roman" w:cs="Times New Roman"/>
          <w:i/>
          <w:sz w:val="24"/>
          <w:szCs w:val="28"/>
        </w:rPr>
        <w:t xml:space="preserve"> описания практики дополнительного образования (дополнительной образовательной программы), размещаемой на портале «Дополнительное и неформальное образование в Ярославской области»</w:t>
      </w:r>
    </w:p>
    <w:p w:rsidR="00DE5A17" w:rsidRPr="00AF3AE8" w:rsidRDefault="00DE5A17" w:rsidP="00DE5A17">
      <w:pPr>
        <w:tabs>
          <w:tab w:val="left" w:pos="84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DE5A17" w:rsidRPr="00DE5A17" w:rsidRDefault="00DE5A17" w:rsidP="00DE5A17">
      <w:pPr>
        <w:tabs>
          <w:tab w:val="left" w:pos="84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E5A17">
        <w:rPr>
          <w:rFonts w:ascii="Times New Roman" w:eastAsia="Times New Roman" w:hAnsi="Times New Roman" w:cs="Times New Roman"/>
          <w:b/>
          <w:sz w:val="24"/>
          <w:szCs w:val="28"/>
        </w:rPr>
        <w:t>1. Наименование практики (программы).</w:t>
      </w:r>
    </w:p>
    <w:p w:rsidR="00DE5A17" w:rsidRDefault="00DE5A17" w:rsidP="00DE5A17">
      <w:pPr>
        <w:tabs>
          <w:tab w:val="left" w:pos="84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Дополнительная общеобразовательная общеразвивающая программа «Клуб юных моряков»</w:t>
      </w:r>
    </w:p>
    <w:p w:rsidR="00DE5A17" w:rsidRPr="00AF3AE8" w:rsidRDefault="00DE5A17" w:rsidP="00DE5A17">
      <w:pPr>
        <w:tabs>
          <w:tab w:val="left" w:pos="84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DE5A17" w:rsidRPr="00DE5A17" w:rsidRDefault="00DE5A17" w:rsidP="00DE5A17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E5A17">
        <w:rPr>
          <w:rFonts w:ascii="Times New Roman" w:eastAsia="Times New Roman" w:hAnsi="Times New Roman" w:cs="Times New Roman"/>
          <w:b/>
          <w:sz w:val="24"/>
          <w:szCs w:val="28"/>
        </w:rPr>
        <w:t>2. Автор, организация, в которой реализуется практика (программа), должность или форма взаимодействия с организацией (сетевой партнер, участник проекта и т.д.).</w:t>
      </w:r>
    </w:p>
    <w:p w:rsidR="00DE5A17" w:rsidRDefault="00DE5A17" w:rsidP="00DE5A17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Андреев Владимир Иванович, педагог дополнительного образования Центра «Солнечный»</w:t>
      </w:r>
    </w:p>
    <w:p w:rsidR="00DE5A17" w:rsidRPr="00AF3AE8" w:rsidRDefault="00DE5A17" w:rsidP="00DE5A17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E5A17" w:rsidRPr="0063705D" w:rsidRDefault="00DE5A17" w:rsidP="00DE5A17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3705D">
        <w:rPr>
          <w:rFonts w:ascii="Times New Roman" w:eastAsia="Times New Roman" w:hAnsi="Times New Roman" w:cs="Times New Roman"/>
          <w:b/>
          <w:sz w:val="24"/>
          <w:szCs w:val="28"/>
        </w:rPr>
        <w:t>3. Целевая аудитория: категория и возраст обучающихся (дети из сельской местности, дети, находящиеся в трудной жизненной ситуации, дети с признаками одаренности, дети с ограниченными возможностями здоровья).</w:t>
      </w:r>
    </w:p>
    <w:p w:rsidR="00DE5A17" w:rsidRPr="00AF3AE8" w:rsidRDefault="00DE5A17" w:rsidP="00DE5A17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E5A17">
        <w:rPr>
          <w:rFonts w:ascii="Times New Roman" w:eastAsia="Times New Roman" w:hAnsi="Times New Roman" w:cs="Times New Roman"/>
          <w:sz w:val="24"/>
          <w:szCs w:val="28"/>
        </w:rPr>
        <w:t>Возраст обучающихся в об</w:t>
      </w:r>
      <w:r w:rsidR="00934292">
        <w:rPr>
          <w:rFonts w:ascii="Times New Roman" w:eastAsia="Times New Roman" w:hAnsi="Times New Roman" w:cs="Times New Roman"/>
          <w:sz w:val="24"/>
          <w:szCs w:val="28"/>
        </w:rPr>
        <w:t>ъединении – от 8</w:t>
      </w:r>
      <w:r w:rsidRPr="00DE5A17">
        <w:rPr>
          <w:rFonts w:ascii="Times New Roman" w:eastAsia="Times New Roman" w:hAnsi="Times New Roman" w:cs="Times New Roman"/>
          <w:sz w:val="24"/>
          <w:szCs w:val="28"/>
        </w:rPr>
        <w:t xml:space="preserve"> до 18 лет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63705D">
        <w:rPr>
          <w:rFonts w:ascii="Times New Roman" w:eastAsia="Times New Roman" w:hAnsi="Times New Roman" w:cs="Times New Roman"/>
          <w:sz w:val="24"/>
          <w:szCs w:val="28"/>
        </w:rPr>
        <w:t>в том числе дети, находящиеся в трудной жизненной ситуации</w:t>
      </w:r>
      <w:r w:rsidR="00934292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DE5A17" w:rsidRPr="00AF3AE8" w:rsidRDefault="00DE5A17" w:rsidP="00DE5A17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E5A17" w:rsidRPr="0063705D" w:rsidRDefault="00DE5A17" w:rsidP="00DE5A17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3705D">
        <w:rPr>
          <w:rFonts w:ascii="Times New Roman" w:eastAsia="Times New Roman" w:hAnsi="Times New Roman" w:cs="Times New Roman"/>
          <w:b/>
          <w:sz w:val="24"/>
          <w:szCs w:val="28"/>
        </w:rPr>
        <w:t>4. Цель и задачи.</w:t>
      </w:r>
    </w:p>
    <w:p w:rsidR="0063705D" w:rsidRDefault="0063705D" w:rsidP="0063705D">
      <w:pPr>
        <w:pStyle w:val="a3"/>
        <w:spacing w:after="0"/>
        <w:jc w:val="both"/>
      </w:pPr>
      <w:r>
        <w:t>Цель: воспитание чувства патриотизма, национальной гордости, любви к Родине на основе изучения истории и традиций Военно-Морского Флота Российской Федерации</w:t>
      </w:r>
    </w:p>
    <w:p w:rsidR="0063705D" w:rsidRDefault="0063705D" w:rsidP="0063705D">
      <w:pPr>
        <w:pStyle w:val="a3"/>
        <w:spacing w:after="0"/>
        <w:jc w:val="both"/>
      </w:pPr>
      <w:r>
        <w:t>Задачи обучения:</w:t>
      </w:r>
    </w:p>
    <w:p w:rsidR="0063705D" w:rsidRDefault="0063705D" w:rsidP="0063705D">
      <w:pPr>
        <w:pStyle w:val="a3"/>
        <w:spacing w:after="0"/>
        <w:jc w:val="both"/>
      </w:pPr>
      <w:r>
        <w:t>- познакомить со специфическими знаниями из области морских и речных профессий;</w:t>
      </w:r>
    </w:p>
    <w:p w:rsidR="0063705D" w:rsidRDefault="0063705D" w:rsidP="0063705D">
      <w:pPr>
        <w:pStyle w:val="a3"/>
        <w:spacing w:after="0"/>
        <w:jc w:val="both"/>
      </w:pPr>
      <w:r>
        <w:t>- профессионально сориентировать, оказать помощь в выборе будущей профессии;</w:t>
      </w:r>
    </w:p>
    <w:p w:rsidR="0063705D" w:rsidRDefault="0063705D" w:rsidP="0063705D">
      <w:pPr>
        <w:pStyle w:val="a3"/>
        <w:spacing w:after="0"/>
        <w:jc w:val="both"/>
      </w:pPr>
      <w:r>
        <w:t>- познакомить ребят с наиболее яркими страницами истории развития мореплавания и флота в России;</w:t>
      </w:r>
    </w:p>
    <w:p w:rsidR="0063705D" w:rsidRDefault="0063705D" w:rsidP="0063705D">
      <w:pPr>
        <w:pStyle w:val="a3"/>
        <w:spacing w:after="0"/>
        <w:jc w:val="both"/>
      </w:pPr>
      <w:r>
        <w:t>- познакомить с моряками - рыбинцами, чей жизненный путь является примером для подражания;</w:t>
      </w:r>
    </w:p>
    <w:p w:rsidR="0063705D" w:rsidRDefault="0063705D" w:rsidP="0063705D">
      <w:pPr>
        <w:pStyle w:val="a3"/>
        <w:spacing w:after="0"/>
        <w:jc w:val="both"/>
      </w:pPr>
      <w:r>
        <w:t>- подготовить к военной службе.</w:t>
      </w:r>
    </w:p>
    <w:p w:rsidR="0063705D" w:rsidRDefault="0063705D" w:rsidP="0063705D">
      <w:pPr>
        <w:pStyle w:val="a3"/>
        <w:spacing w:after="0"/>
        <w:jc w:val="both"/>
      </w:pPr>
      <w:r>
        <w:t>Задачи развития:</w:t>
      </w:r>
    </w:p>
    <w:p w:rsidR="0063705D" w:rsidRDefault="0063705D" w:rsidP="0063705D">
      <w:pPr>
        <w:pStyle w:val="a3"/>
        <w:spacing w:after="0"/>
        <w:jc w:val="both"/>
      </w:pPr>
      <w:r>
        <w:t>- привить навыки написания научных работ по вопросам истории и краеведения;</w:t>
      </w:r>
    </w:p>
    <w:p w:rsidR="0063705D" w:rsidRDefault="0063705D" w:rsidP="0063705D">
      <w:pPr>
        <w:pStyle w:val="a3"/>
        <w:spacing w:after="0"/>
        <w:jc w:val="both"/>
      </w:pPr>
      <w:r>
        <w:t>- приобщить к историческим и культурным ценностям родного края;</w:t>
      </w:r>
    </w:p>
    <w:p w:rsidR="0063705D" w:rsidRDefault="0063705D" w:rsidP="0063705D">
      <w:pPr>
        <w:pStyle w:val="a3"/>
        <w:spacing w:after="0"/>
        <w:jc w:val="both"/>
      </w:pPr>
      <w:r>
        <w:t>-развивать общую физическую подготовку.</w:t>
      </w:r>
    </w:p>
    <w:p w:rsidR="0063705D" w:rsidRDefault="0063705D" w:rsidP="0063705D">
      <w:pPr>
        <w:pStyle w:val="a3"/>
        <w:spacing w:after="0"/>
        <w:jc w:val="both"/>
      </w:pPr>
      <w:r>
        <w:t>Задачи воспитания:</w:t>
      </w:r>
    </w:p>
    <w:p w:rsidR="0063705D" w:rsidRDefault="0063705D" w:rsidP="0063705D">
      <w:pPr>
        <w:pStyle w:val="a3"/>
        <w:spacing w:after="0"/>
        <w:jc w:val="both"/>
      </w:pPr>
      <w:r>
        <w:t>- формировать основы воспитания гражданских и патриотических чувств;</w:t>
      </w:r>
    </w:p>
    <w:p w:rsidR="0063705D" w:rsidRDefault="0063705D" w:rsidP="0063705D">
      <w:pPr>
        <w:pStyle w:val="a3"/>
        <w:spacing w:after="0"/>
        <w:jc w:val="both"/>
      </w:pPr>
      <w:r>
        <w:t>- обеспечить социальную защиту детей путём отвлечения их от влияния бездуховной криминальной среды;</w:t>
      </w:r>
    </w:p>
    <w:p w:rsidR="0063705D" w:rsidRDefault="0063705D" w:rsidP="0063705D">
      <w:pPr>
        <w:pStyle w:val="a3"/>
        <w:spacing w:after="0"/>
        <w:jc w:val="both"/>
      </w:pPr>
      <w:r>
        <w:t>- формировать навыки и стремления к совместной жизнедеятельности в коллективе сверстников, а также формировать у них чувства долга и ответственности перед товарищами и обществом;</w:t>
      </w:r>
    </w:p>
    <w:p w:rsidR="0063705D" w:rsidRDefault="0063705D" w:rsidP="0063705D">
      <w:pPr>
        <w:pStyle w:val="a3"/>
        <w:spacing w:after="0"/>
        <w:jc w:val="both"/>
      </w:pPr>
      <w:r>
        <w:t>- формировать ответственность за порученное дело;</w:t>
      </w:r>
    </w:p>
    <w:p w:rsidR="0063705D" w:rsidRDefault="0063705D" w:rsidP="0063705D">
      <w:pPr>
        <w:pStyle w:val="a3"/>
        <w:spacing w:after="0"/>
        <w:jc w:val="both"/>
      </w:pPr>
      <w:r>
        <w:t>- воспитать уважения к защитнику Отечества.</w:t>
      </w:r>
    </w:p>
    <w:p w:rsidR="0063705D" w:rsidRPr="0063705D" w:rsidRDefault="0063705D" w:rsidP="00DE5A17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E5A17" w:rsidRPr="0063705D" w:rsidRDefault="00DE5A17" w:rsidP="00DE5A17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3705D">
        <w:rPr>
          <w:rFonts w:ascii="Times New Roman" w:eastAsia="Times New Roman" w:hAnsi="Times New Roman" w:cs="Times New Roman"/>
          <w:b/>
          <w:sz w:val="24"/>
          <w:szCs w:val="28"/>
        </w:rPr>
        <w:t>5. Актуальность, новизна.</w:t>
      </w:r>
    </w:p>
    <w:p w:rsidR="0063705D" w:rsidRPr="008220CE" w:rsidRDefault="0063705D" w:rsidP="0063705D">
      <w:pPr>
        <w:ind w:firstLine="318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8220CE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Программа работы объединения обеспечивает необходимые условия для личностного развития, укрепления здоровья, профессионального самоопределения детей, адаптацию их к жизни в обществе, формирование общей культуры и организацию содержательного досуга. Занятия в КЮМ способствуют уменьшению влияния негативных явлений на подростков (курение, хулиганство, наркомания и других) развивают дружбу, сплочённость в коллективе, стремление делать полезные дела, командный дух.</w:t>
      </w:r>
    </w:p>
    <w:p w:rsidR="0063705D" w:rsidRDefault="0063705D" w:rsidP="0063705D">
      <w:pPr>
        <w:pStyle w:val="a3"/>
        <w:spacing w:after="0"/>
        <w:ind w:firstLine="318"/>
        <w:jc w:val="both"/>
      </w:pPr>
      <w:r>
        <w:lastRenderedPageBreak/>
        <w:t xml:space="preserve">Воспитание и развитие патриотических чувств у подростков на примерах исторических фактов и жизни конкретных людей, увлечение их романтикой морских профессий и оказание помощи каждому обучающемуся в Клубе ребёнку в становлении его, как личности, и осознанному выбору своего жизненного пути. Программа удовлетворяет потребности ребёнка и его родителей в сфере образовательных услуг. </w:t>
      </w:r>
    </w:p>
    <w:p w:rsidR="0063705D" w:rsidRDefault="0063705D" w:rsidP="0063705D">
      <w:pPr>
        <w:pStyle w:val="a3"/>
        <w:spacing w:after="0"/>
        <w:ind w:firstLine="318"/>
        <w:jc w:val="both"/>
      </w:pPr>
      <w:r>
        <w:t xml:space="preserve">Такие цели являются важными в наше время, когда от многих прежних идеалов общество отказалось, а к новым идеалам еще не пришло. В этих условиях неоценимую помощь в становлении личности ребёнка может оказать целенаправленный взгляд в далёкое и совсем недавнее прошлое нашей Родины. Нашему обществу нужны здоровые, смелые, инициативные, дисциплинированные, грамотные люди, готовые в будущем учиться и работать на благо страны, и в случае необходимости защищать её. </w:t>
      </w:r>
    </w:p>
    <w:p w:rsidR="0063705D" w:rsidRDefault="0063705D" w:rsidP="0063705D">
      <w:pPr>
        <w:pStyle w:val="a3"/>
        <w:spacing w:after="0"/>
        <w:ind w:firstLine="318"/>
        <w:jc w:val="both"/>
      </w:pPr>
      <w:r>
        <w:t xml:space="preserve">Наш родной город Рыбинск, расположенный на великой реке Волге, связан речными путями, озерами и каналами с морями: Балтийским и Белым, Азовским, Черным и Каспийским. Рыбинское водохранилище имеет такие размеры, что его называют Рыбинским морем. Наш город имеет богатое историческое прошлое, которое во многом обязано великой русской реке, речным и морским профессиям. В далеком прошлом это была столица бурлаков. В городе расположены речной порт, речное пароходство, объединение судостроительных и судоремонтных заводов, крупные гидротехнические сооружения, шлюзы для прохода судов, несколько предприятий, выпускающих продукцию для морского и речного флота, речное училище имени В.И.Калашникова - филиал Московской академии водного транспорта. В городе проживают и работают представители многих речных и морских профессий. Многие мужчины отслужили и проходят в настоящее время военную службу на флоте. Гордится город и своими ветеранами моряками и речниками, участниками Великой Отечественной войны, Героями Советского Союза, заслуженными воинами послевоенного периода. В нашем городе создано в 2005 г. и успешно работает отделение межрегиональной общественной организации ветеранов военно-морского флота России, которая в 2011 г. вступила коллективным членом в Движение Поддержки Флота. </w:t>
      </w:r>
    </w:p>
    <w:p w:rsidR="0063705D" w:rsidRDefault="0063705D" w:rsidP="0063705D">
      <w:pPr>
        <w:pStyle w:val="a3"/>
        <w:spacing w:after="0"/>
        <w:jc w:val="both"/>
      </w:pPr>
      <w:r>
        <w:t>Поэтому программа «Клуба юных моряков» является актуальной для городского округа.</w:t>
      </w:r>
    </w:p>
    <w:p w:rsidR="0063705D" w:rsidRDefault="0063705D" w:rsidP="0063705D">
      <w:pPr>
        <w:pStyle w:val="a3"/>
        <w:spacing w:after="0"/>
        <w:jc w:val="both"/>
      </w:pPr>
      <w:r>
        <w:t xml:space="preserve">Актуальность и отличие данной программы от других типовых программ по подготовке юных моряков в том, что в неё впервые включены такие разделы как: </w:t>
      </w:r>
    </w:p>
    <w:p w:rsidR="0063705D" w:rsidRDefault="0063705D" w:rsidP="0063705D">
      <w:pPr>
        <w:pStyle w:val="a3"/>
        <w:spacing w:after="0"/>
        <w:jc w:val="both"/>
      </w:pPr>
      <w:r>
        <w:t>1.​ Основы юридических знаний.</w:t>
      </w:r>
    </w:p>
    <w:p w:rsidR="0063705D" w:rsidRDefault="0063705D" w:rsidP="0063705D">
      <w:pPr>
        <w:pStyle w:val="a3"/>
        <w:spacing w:after="0"/>
        <w:jc w:val="both"/>
      </w:pPr>
      <w:r>
        <w:t>2.​ Рыбинск - наш родной город. Военные моряки, наши земляки.</w:t>
      </w:r>
    </w:p>
    <w:p w:rsidR="0063705D" w:rsidRDefault="0063705D" w:rsidP="0063705D">
      <w:pPr>
        <w:pStyle w:val="a3"/>
        <w:spacing w:after="0"/>
        <w:jc w:val="both"/>
      </w:pPr>
      <w:r>
        <w:t>3.​ Основы поисковой и исследовательской работы.</w:t>
      </w:r>
    </w:p>
    <w:p w:rsidR="0063705D" w:rsidRDefault="0063705D" w:rsidP="0063705D">
      <w:pPr>
        <w:pStyle w:val="a3"/>
        <w:spacing w:after="0"/>
        <w:jc w:val="both"/>
      </w:pPr>
      <w:r>
        <w:t>4.​ Несение Почётного караула и вахты памяти.</w:t>
      </w:r>
    </w:p>
    <w:p w:rsidR="0063705D" w:rsidRDefault="0063705D" w:rsidP="0063705D">
      <w:pPr>
        <w:pStyle w:val="a3"/>
        <w:spacing w:after="0"/>
        <w:jc w:val="both"/>
      </w:pPr>
      <w:r>
        <w:t>5.​ Экскурсии.</w:t>
      </w:r>
    </w:p>
    <w:p w:rsidR="0063705D" w:rsidRDefault="0063705D" w:rsidP="0063705D">
      <w:pPr>
        <w:pStyle w:val="a3"/>
        <w:spacing w:after="0"/>
        <w:jc w:val="both"/>
      </w:pPr>
      <w:r>
        <w:t>6.​ Учимся мастерить (домашний мастер).</w:t>
      </w:r>
    </w:p>
    <w:p w:rsidR="0063705D" w:rsidRDefault="0063705D" w:rsidP="0063705D">
      <w:pPr>
        <w:pStyle w:val="a3"/>
        <w:spacing w:after="0"/>
        <w:jc w:val="both"/>
      </w:pPr>
      <w:r>
        <w:t>7. Коллективное чтение художественной литературы патриотической и морской тематики.</w:t>
      </w:r>
    </w:p>
    <w:p w:rsidR="0063705D" w:rsidRDefault="0063705D" w:rsidP="0063705D">
      <w:pPr>
        <w:pStyle w:val="a3"/>
        <w:spacing w:after="0"/>
        <w:jc w:val="both"/>
      </w:pPr>
      <w:r>
        <w:t xml:space="preserve">8.​ Внутриклубная досугово - массовая работа. </w:t>
      </w:r>
    </w:p>
    <w:p w:rsidR="0063705D" w:rsidRDefault="0063705D" w:rsidP="0063705D">
      <w:pPr>
        <w:pStyle w:val="a3"/>
        <w:spacing w:after="0"/>
        <w:jc w:val="both"/>
      </w:pPr>
      <w:r>
        <w:t>Эти темы способствуют всестороннему развитию личности ребенка и позволяют в одном кружке приобретать универсальные знания.</w:t>
      </w:r>
    </w:p>
    <w:p w:rsidR="0063705D" w:rsidRPr="0063705D" w:rsidRDefault="0063705D" w:rsidP="00DE5A17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E5A17" w:rsidRPr="0063705D" w:rsidRDefault="00DE5A17" w:rsidP="00DE5A17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3705D">
        <w:rPr>
          <w:rFonts w:ascii="Times New Roman" w:eastAsia="Times New Roman" w:hAnsi="Times New Roman" w:cs="Times New Roman"/>
          <w:b/>
          <w:sz w:val="24"/>
          <w:szCs w:val="28"/>
        </w:rPr>
        <w:t>6. Форма реализации и перечисление методов, технологий, используемых для достижения результатов обучающихся (участников).</w:t>
      </w:r>
    </w:p>
    <w:p w:rsidR="0063705D" w:rsidRDefault="0063705D" w:rsidP="0063705D">
      <w:pPr>
        <w:pStyle w:val="a3"/>
        <w:spacing w:after="0"/>
        <w:ind w:firstLine="567"/>
        <w:jc w:val="both"/>
      </w:pPr>
      <w:r>
        <w:t>В соответствии с главными принципами, положенными в основу программы (от простого к сложному, от теории к практике), её реализация рассчитана на 3 года обучения. Каждый год обеспечивает определённую степень освоения ребятами знаний и умений и имеет свои задачи:</w:t>
      </w:r>
    </w:p>
    <w:p w:rsidR="0063705D" w:rsidRDefault="0063705D" w:rsidP="0063705D">
      <w:pPr>
        <w:pStyle w:val="a3"/>
        <w:spacing w:after="0"/>
        <w:ind w:firstLine="567"/>
        <w:jc w:val="both"/>
      </w:pPr>
      <w:r>
        <w:t>1 год обучения - «Юнга»,</w:t>
      </w:r>
    </w:p>
    <w:p w:rsidR="0063705D" w:rsidRDefault="0063705D" w:rsidP="0063705D">
      <w:pPr>
        <w:pStyle w:val="a3"/>
        <w:spacing w:after="0"/>
        <w:ind w:firstLine="567"/>
        <w:jc w:val="both"/>
      </w:pPr>
      <w:r>
        <w:t>2 год обучения - «Юный моряк»,</w:t>
      </w:r>
    </w:p>
    <w:p w:rsidR="0063705D" w:rsidRDefault="0063705D" w:rsidP="0063705D">
      <w:pPr>
        <w:pStyle w:val="a3"/>
        <w:spacing w:after="0"/>
        <w:ind w:firstLine="567"/>
        <w:jc w:val="both"/>
      </w:pPr>
      <w:r>
        <w:t>3 год обучения - «Старшина шлюпки», «Помощник руководителя группы, инструктор, судья соревнований».</w:t>
      </w:r>
    </w:p>
    <w:p w:rsidR="0063705D" w:rsidRDefault="0063705D" w:rsidP="0063705D">
      <w:pPr>
        <w:pStyle w:val="a3"/>
        <w:spacing w:after="0"/>
        <w:ind w:firstLine="567"/>
        <w:jc w:val="both"/>
      </w:pPr>
      <w:r>
        <w:lastRenderedPageBreak/>
        <w:t>Возможно получение обучающимися допуска на самостоятельное управление шлюпкой на веслах и под парусом. А также, приобретение навыков для работы инструктором для проведения обучения курсантов 1-го и 2-го курсов. Для обучающихся более 3-х лет предусмотрено совершенствование морских и речных знаний. Для желающих проводится, подготовка для поступления их в профильные учебные заведения. В частности, между филиалом Московской академии водного транспорта - Рыбинским речным училищем имени Калашникова и нашим Клубом, установлена договоренность о поступлении наших курсантов на учебу в училище вне конкурса.</w:t>
      </w:r>
    </w:p>
    <w:p w:rsidR="0063705D" w:rsidRDefault="0063705D" w:rsidP="0063705D">
      <w:pPr>
        <w:pStyle w:val="a3"/>
        <w:spacing w:after="0"/>
        <w:ind w:firstLine="567"/>
        <w:jc w:val="both"/>
      </w:pPr>
      <w:r>
        <w:t>Среди первых выпускников Клуба 14 человек обучается в Рыбинском речном училище, один - в Архангельском мореходном, несколько человек в ВУЗах разных городов. 40 % выпускников продолжает обучение по профилю обучения в Клубе.</w:t>
      </w:r>
    </w:p>
    <w:p w:rsidR="0063705D" w:rsidRDefault="0063705D" w:rsidP="0063705D">
      <w:pPr>
        <w:pStyle w:val="a3"/>
        <w:spacing w:after="0"/>
        <w:ind w:firstLine="567"/>
        <w:jc w:val="both"/>
      </w:pPr>
      <w:r>
        <w:t>Условия, при которых возможна реализация поставленных задач:</w:t>
      </w:r>
    </w:p>
    <w:p w:rsidR="0063705D" w:rsidRDefault="0063705D" w:rsidP="0063705D">
      <w:pPr>
        <w:pStyle w:val="a3"/>
        <w:spacing w:after="0"/>
        <w:ind w:firstLine="567"/>
        <w:jc w:val="both"/>
      </w:pPr>
      <w:r>
        <w:t>- Начинать обучение детей с возраста 8-12 лет,</w:t>
      </w:r>
    </w:p>
    <w:p w:rsidR="0063705D" w:rsidRDefault="0063705D" w:rsidP="0063705D">
      <w:pPr>
        <w:pStyle w:val="a3"/>
        <w:spacing w:after="0"/>
        <w:ind w:firstLine="567"/>
        <w:jc w:val="both"/>
      </w:pPr>
      <w:r>
        <w:t>- Специальный отбор детей по уровню их успеваемости в школе и дисциплине не производить (главный критерии приёма детей в учебную группу - их желание заниматься в Клубе),</w:t>
      </w:r>
    </w:p>
    <w:p w:rsidR="0063705D" w:rsidRDefault="0063705D" w:rsidP="0063705D">
      <w:pPr>
        <w:pStyle w:val="a3"/>
        <w:spacing w:after="0"/>
        <w:ind w:firstLine="567"/>
        <w:jc w:val="both"/>
      </w:pPr>
      <w:r>
        <w:t>- По каждому случаю потери интереса у ребёнка к занятиям в Клубе производить тщательный анализ возможных педагогических промахов и недостатков программы и принимать меры к их устранению,</w:t>
      </w:r>
    </w:p>
    <w:p w:rsidR="0063705D" w:rsidRDefault="0063705D" w:rsidP="0063705D">
      <w:pPr>
        <w:pStyle w:val="a3"/>
        <w:spacing w:after="0"/>
        <w:ind w:firstLine="567"/>
        <w:jc w:val="both"/>
      </w:pPr>
      <w:r>
        <w:t>-По наиболее важным разделам исторической и специальной тематики программы накапливается видеотека профессиональных и созданных на базе Клуба учебных фильмов,</w:t>
      </w:r>
    </w:p>
    <w:p w:rsidR="0063705D" w:rsidRDefault="0063705D" w:rsidP="0063705D">
      <w:pPr>
        <w:pStyle w:val="a3"/>
        <w:spacing w:after="0"/>
        <w:ind w:firstLine="567"/>
        <w:jc w:val="both"/>
      </w:pPr>
      <w:r>
        <w:t>-Совершенствовать организационную, педагогическую и военно - патриотическую работу в Клубе.</w:t>
      </w:r>
    </w:p>
    <w:p w:rsidR="0063705D" w:rsidRDefault="0063705D" w:rsidP="0063705D">
      <w:pPr>
        <w:pStyle w:val="a3"/>
        <w:spacing w:after="0"/>
        <w:ind w:firstLine="567"/>
        <w:jc w:val="both"/>
      </w:pPr>
      <w:r>
        <w:t>Каждый год обучения разбит на два этапа: первый - теоретическое и практическое обучение без непосредственного использования плавсредств на воде и второй - практическая отработка вопросов на плавсредствах. Обычно первый этап занимает время с ноября по апрель, а второй - май-июнь и сентябрь-октябрь, в зависимости от погодных условий.</w:t>
      </w:r>
    </w:p>
    <w:p w:rsidR="0063705D" w:rsidRDefault="0063705D" w:rsidP="0063705D">
      <w:pPr>
        <w:pStyle w:val="a3"/>
        <w:spacing w:after="0"/>
        <w:ind w:firstLine="567"/>
        <w:jc w:val="both"/>
      </w:pPr>
      <w:r>
        <w:t>В летнее время проводится плавательная практика, походы и соревнования по отдельным планам (примерный план в приложении № 3).</w:t>
      </w:r>
    </w:p>
    <w:p w:rsidR="0063705D" w:rsidRDefault="0063705D" w:rsidP="0063705D">
      <w:pPr>
        <w:pStyle w:val="a3"/>
        <w:spacing w:after="0"/>
        <w:ind w:firstLine="567"/>
        <w:jc w:val="both"/>
      </w:pPr>
      <w:r>
        <w:t>Программа составлена с учетом календаря морских памятных дат (приложение № 4) так, что педагог на очередном занятии говорит ребятам: «Сегодня (вчера или завтра) столько-то лет назад в жизни нашей страны (её флота) произошло такое-то событие». Короткий рассказ об этом событии может перерасти в изучение конкретной темы данного занятия. Таким образом, в программе органично связаны историческое прошлое нашей Родины, современное состояние нашего флота и непосредственные интересы ребят, пришедших заниматься в Клуб.</w:t>
      </w:r>
    </w:p>
    <w:p w:rsidR="0063705D" w:rsidRDefault="0063705D" w:rsidP="0063705D">
      <w:pPr>
        <w:pStyle w:val="a3"/>
        <w:spacing w:after="0"/>
        <w:ind w:firstLine="567"/>
        <w:rPr>
          <w:rFonts w:eastAsia="Times New Roman"/>
        </w:rPr>
      </w:pPr>
      <w:r>
        <w:t>В процессе теоретического изучения материала рекомендуется использование:</w:t>
      </w:r>
    </w:p>
    <w:p w:rsidR="0063705D" w:rsidRDefault="0063705D" w:rsidP="0063705D">
      <w:pPr>
        <w:pStyle w:val="a3"/>
        <w:spacing w:after="0"/>
        <w:ind w:firstLine="567"/>
        <w:rPr>
          <w:rFonts w:eastAsia="Times New Roman"/>
        </w:rPr>
      </w:pPr>
      <w:r>
        <w:rPr>
          <w:rFonts w:eastAsia="Times New Roman"/>
        </w:rPr>
        <w:t>​</w:t>
      </w:r>
      <w:r>
        <w:t> учебных кинофильмов и диафильмов,</w:t>
      </w:r>
    </w:p>
    <w:p w:rsidR="0063705D" w:rsidRDefault="0063705D" w:rsidP="0063705D">
      <w:pPr>
        <w:pStyle w:val="a3"/>
        <w:spacing w:after="0"/>
        <w:ind w:firstLine="567"/>
        <w:rPr>
          <w:rFonts w:eastAsia="Times New Roman"/>
        </w:rPr>
      </w:pPr>
      <w:r>
        <w:rPr>
          <w:rFonts w:eastAsia="Times New Roman"/>
        </w:rPr>
        <w:t>​</w:t>
      </w:r>
      <w:r>
        <w:t> слайдов и фотографий,</w:t>
      </w:r>
    </w:p>
    <w:p w:rsidR="0063705D" w:rsidRDefault="0063705D" w:rsidP="0063705D">
      <w:pPr>
        <w:pStyle w:val="a3"/>
        <w:spacing w:after="0"/>
        <w:ind w:firstLine="567"/>
        <w:rPr>
          <w:rFonts w:eastAsia="Times New Roman"/>
        </w:rPr>
      </w:pPr>
      <w:r>
        <w:rPr>
          <w:rFonts w:eastAsia="Times New Roman"/>
        </w:rPr>
        <w:t>​</w:t>
      </w:r>
      <w:r>
        <w:t> макетов и моделей судов,</w:t>
      </w:r>
    </w:p>
    <w:p w:rsidR="0063705D" w:rsidRDefault="0063705D" w:rsidP="0063705D">
      <w:pPr>
        <w:pStyle w:val="a3"/>
        <w:spacing w:after="0"/>
        <w:ind w:firstLine="567"/>
        <w:rPr>
          <w:rFonts w:eastAsia="Times New Roman"/>
        </w:rPr>
      </w:pPr>
      <w:r>
        <w:rPr>
          <w:rFonts w:eastAsia="Times New Roman"/>
        </w:rPr>
        <w:t>​</w:t>
      </w:r>
      <w:r>
        <w:t> технических средств судовождения,</w:t>
      </w:r>
    </w:p>
    <w:p w:rsidR="0063705D" w:rsidRDefault="0063705D" w:rsidP="0063705D">
      <w:pPr>
        <w:pStyle w:val="a3"/>
        <w:spacing w:after="0"/>
        <w:ind w:firstLine="567"/>
        <w:rPr>
          <w:rFonts w:eastAsia="Times New Roman"/>
        </w:rPr>
      </w:pPr>
      <w:r>
        <w:rPr>
          <w:rFonts w:eastAsia="Times New Roman"/>
        </w:rPr>
        <w:t>​</w:t>
      </w:r>
      <w:r>
        <w:t> знаков навигационного оборудования,</w:t>
      </w:r>
    </w:p>
    <w:p w:rsidR="0063705D" w:rsidRDefault="0063705D" w:rsidP="0063705D">
      <w:pPr>
        <w:pStyle w:val="a3"/>
        <w:spacing w:after="0"/>
        <w:ind w:firstLine="567"/>
      </w:pPr>
      <w:r>
        <w:rPr>
          <w:rFonts w:eastAsia="Times New Roman"/>
        </w:rPr>
        <w:t>​</w:t>
      </w:r>
      <w:r>
        <w:t> различных пособий.</w:t>
      </w:r>
    </w:p>
    <w:p w:rsidR="0063705D" w:rsidRDefault="0063705D" w:rsidP="0063705D">
      <w:pPr>
        <w:pStyle w:val="a3"/>
        <w:spacing w:after="0"/>
        <w:ind w:firstLine="567"/>
      </w:pPr>
      <w:r>
        <w:t>Изучение теоретического материала рекомендуется постоянно сочетать с практическим применением полученных знаний на макетах, плакатах, приборах и работой с навигационными картами и прокладочным инструментом.</w:t>
      </w:r>
    </w:p>
    <w:p w:rsidR="0063705D" w:rsidRDefault="0063705D" w:rsidP="0063705D">
      <w:pPr>
        <w:pStyle w:val="a3"/>
        <w:spacing w:after="0"/>
        <w:ind w:firstLine="567"/>
      </w:pPr>
      <w:r>
        <w:t>Рекомендуется предлагать курсантам перечень литературы (учебники, справочники, правила, уставы и т.д.) для самостоятельной работы по темам программы (перечень рекомендованной литературы для курсантов указан в приложении № 7).</w:t>
      </w:r>
    </w:p>
    <w:p w:rsidR="0063705D" w:rsidRDefault="0063705D" w:rsidP="0063705D">
      <w:pPr>
        <w:pStyle w:val="a3"/>
        <w:spacing w:after="0"/>
        <w:ind w:firstLine="567"/>
      </w:pPr>
      <w:r>
        <w:t>Практические занятия необходимо проводить после теоретического изучения соответствующей темы.</w:t>
      </w:r>
    </w:p>
    <w:p w:rsidR="0063705D" w:rsidRDefault="0063705D" w:rsidP="0063705D">
      <w:pPr>
        <w:pStyle w:val="a3"/>
        <w:spacing w:after="0"/>
        <w:ind w:firstLine="567"/>
        <w:rPr>
          <w:rFonts w:eastAsia="Times New Roman"/>
        </w:rPr>
      </w:pPr>
      <w:r>
        <w:lastRenderedPageBreak/>
        <w:t>Виды и формы практических занятий.</w:t>
      </w:r>
    </w:p>
    <w:p w:rsidR="0063705D" w:rsidRDefault="0063705D" w:rsidP="0063705D">
      <w:pPr>
        <w:pStyle w:val="a3"/>
        <w:spacing w:after="0"/>
        <w:ind w:firstLine="567"/>
        <w:rPr>
          <w:rFonts w:eastAsia="Times New Roman"/>
        </w:rPr>
      </w:pPr>
      <w:r>
        <w:rPr>
          <w:rFonts w:eastAsia="Times New Roman"/>
        </w:rPr>
        <w:t>​</w:t>
      </w:r>
      <w:r>
        <w:t xml:space="preserve"> Демонстрация видеофильмов с последующими комментариями к ним и обсуждением. </w:t>
      </w:r>
    </w:p>
    <w:p w:rsidR="0063705D" w:rsidRDefault="0063705D" w:rsidP="0063705D">
      <w:pPr>
        <w:pStyle w:val="a3"/>
        <w:spacing w:after="0"/>
        <w:ind w:firstLine="567"/>
        <w:rPr>
          <w:rFonts w:eastAsia="Times New Roman"/>
        </w:rPr>
      </w:pPr>
      <w:r>
        <w:rPr>
          <w:rFonts w:eastAsia="Times New Roman"/>
        </w:rPr>
        <w:t>​</w:t>
      </w:r>
      <w:r>
        <w:t> Практические занятия по подгруппам.</w:t>
      </w:r>
    </w:p>
    <w:p w:rsidR="0063705D" w:rsidRDefault="0063705D" w:rsidP="0063705D">
      <w:pPr>
        <w:pStyle w:val="a3"/>
        <w:spacing w:after="0"/>
        <w:ind w:firstLine="567"/>
        <w:rPr>
          <w:rFonts w:eastAsia="Times New Roman"/>
        </w:rPr>
      </w:pPr>
      <w:r>
        <w:rPr>
          <w:rFonts w:eastAsia="Times New Roman"/>
        </w:rPr>
        <w:t>​</w:t>
      </w:r>
      <w:r>
        <w:t> Самостоятельная работа детей под руководством преподавателя.</w:t>
      </w:r>
    </w:p>
    <w:p w:rsidR="0063705D" w:rsidRDefault="0063705D" w:rsidP="0063705D">
      <w:pPr>
        <w:pStyle w:val="a3"/>
        <w:spacing w:after="0"/>
        <w:ind w:firstLine="567"/>
        <w:rPr>
          <w:rFonts w:eastAsia="Times New Roman"/>
        </w:rPr>
      </w:pPr>
      <w:r>
        <w:rPr>
          <w:rFonts w:eastAsia="Times New Roman"/>
        </w:rPr>
        <w:t>​</w:t>
      </w:r>
      <w:r>
        <w:t> Самостоятельная работа курсантов по конкретному заданию с учебниками, навигационными картами, приборами, инструментами и т.д.</w:t>
      </w:r>
    </w:p>
    <w:p w:rsidR="0063705D" w:rsidRDefault="0063705D" w:rsidP="0063705D">
      <w:pPr>
        <w:pStyle w:val="a3"/>
        <w:spacing w:after="0"/>
        <w:ind w:firstLine="567"/>
        <w:rPr>
          <w:rFonts w:eastAsia="Times New Roman"/>
        </w:rPr>
      </w:pPr>
      <w:r>
        <w:rPr>
          <w:rFonts w:eastAsia="Times New Roman"/>
        </w:rPr>
        <w:t>​</w:t>
      </w:r>
      <w:r>
        <w:t xml:space="preserve"> Учебные занятия с использованием имеющихся в классе стендов, плакатов, моделей судов. </w:t>
      </w:r>
    </w:p>
    <w:p w:rsidR="0063705D" w:rsidRDefault="0063705D" w:rsidP="0063705D">
      <w:pPr>
        <w:pStyle w:val="a3"/>
        <w:spacing w:after="0"/>
        <w:ind w:firstLine="567"/>
        <w:rPr>
          <w:rFonts w:eastAsia="Times New Roman"/>
        </w:rPr>
      </w:pPr>
      <w:r>
        <w:rPr>
          <w:rFonts w:eastAsia="Times New Roman"/>
        </w:rPr>
        <w:t>​</w:t>
      </w:r>
      <w:r>
        <w:t> Индивидуальная работа с курсантами.</w:t>
      </w:r>
    </w:p>
    <w:p w:rsidR="0063705D" w:rsidRDefault="0063705D" w:rsidP="0063705D">
      <w:pPr>
        <w:pStyle w:val="a3"/>
        <w:spacing w:after="0"/>
        <w:ind w:firstLine="567"/>
        <w:rPr>
          <w:rFonts w:eastAsia="Times New Roman"/>
        </w:rPr>
      </w:pPr>
      <w:r>
        <w:rPr>
          <w:rFonts w:eastAsia="Times New Roman"/>
        </w:rPr>
        <w:t>​</w:t>
      </w:r>
      <w:r>
        <w:t> Занятия по строевой подготовке: короткий рассказ, показ, непродолжительная тренировка.</w:t>
      </w:r>
    </w:p>
    <w:p w:rsidR="0063705D" w:rsidRDefault="0063705D" w:rsidP="0063705D">
      <w:pPr>
        <w:pStyle w:val="a3"/>
        <w:spacing w:after="0"/>
        <w:ind w:firstLine="567"/>
        <w:rPr>
          <w:rFonts w:eastAsia="Times New Roman"/>
        </w:rPr>
      </w:pPr>
      <w:r>
        <w:rPr>
          <w:rFonts w:eastAsia="Times New Roman"/>
        </w:rPr>
        <w:t>​</w:t>
      </w:r>
      <w:r>
        <w:t> Занятия по видам морского многоборья проводятся по правилам тренировок и соревнований по этим видам спорта.</w:t>
      </w:r>
    </w:p>
    <w:p w:rsidR="0063705D" w:rsidRDefault="0063705D" w:rsidP="0063705D">
      <w:pPr>
        <w:pStyle w:val="a3"/>
        <w:spacing w:after="0"/>
        <w:ind w:firstLine="567"/>
        <w:rPr>
          <w:rFonts w:eastAsia="Times New Roman"/>
        </w:rPr>
      </w:pPr>
      <w:r>
        <w:rPr>
          <w:rFonts w:eastAsia="Times New Roman"/>
        </w:rPr>
        <w:t>​</w:t>
      </w:r>
      <w:r>
        <w:t> Игры в аудиториях на макетах рек, водохранилищ, каналов.</w:t>
      </w:r>
    </w:p>
    <w:p w:rsidR="0063705D" w:rsidRDefault="0063705D" w:rsidP="0063705D">
      <w:pPr>
        <w:pStyle w:val="a3"/>
        <w:spacing w:after="0"/>
        <w:ind w:firstLine="567"/>
        <w:rPr>
          <w:rFonts w:eastAsia="Times New Roman"/>
        </w:rPr>
      </w:pPr>
      <w:r>
        <w:rPr>
          <w:rFonts w:eastAsia="Times New Roman"/>
        </w:rPr>
        <w:t>​</w:t>
      </w:r>
      <w:r>
        <w:t> Выездные экскурсии на суда, в речной порт, судоремонтное предприятие, учебные заведения водного транспорта.</w:t>
      </w:r>
    </w:p>
    <w:p w:rsidR="0063705D" w:rsidRDefault="0063705D" w:rsidP="0063705D">
      <w:pPr>
        <w:pStyle w:val="a3"/>
        <w:spacing w:after="0"/>
        <w:ind w:firstLine="567"/>
        <w:rPr>
          <w:rFonts w:eastAsia="Times New Roman"/>
        </w:rPr>
      </w:pPr>
      <w:r>
        <w:rPr>
          <w:rFonts w:eastAsia="Times New Roman"/>
        </w:rPr>
        <w:t>​</w:t>
      </w:r>
      <w:r>
        <w:t> Различного вида состязания, викторины, круглые столы.</w:t>
      </w:r>
    </w:p>
    <w:p w:rsidR="0063705D" w:rsidRDefault="0063705D" w:rsidP="0063705D">
      <w:pPr>
        <w:pStyle w:val="a3"/>
        <w:spacing w:after="0"/>
        <w:ind w:firstLine="567"/>
        <w:rPr>
          <w:rFonts w:eastAsia="Times New Roman"/>
        </w:rPr>
      </w:pPr>
      <w:r>
        <w:rPr>
          <w:rFonts w:eastAsia="Times New Roman"/>
        </w:rPr>
        <w:t>​</w:t>
      </w:r>
      <w:r>
        <w:t> Соревнования по морскому многоборью различных уровней.</w:t>
      </w:r>
    </w:p>
    <w:p w:rsidR="0063705D" w:rsidRDefault="0063705D" w:rsidP="0063705D">
      <w:pPr>
        <w:pStyle w:val="a3"/>
        <w:spacing w:after="0"/>
        <w:ind w:firstLine="567"/>
        <w:rPr>
          <w:b/>
          <w:bCs/>
        </w:rPr>
      </w:pPr>
      <w:r>
        <w:rPr>
          <w:rFonts w:eastAsia="Times New Roman"/>
        </w:rPr>
        <w:t>​</w:t>
      </w:r>
      <w:r>
        <w:t xml:space="preserve"> Зачёты по основным темам. </w:t>
      </w:r>
    </w:p>
    <w:p w:rsidR="0063705D" w:rsidRDefault="0063705D" w:rsidP="0063705D">
      <w:pPr>
        <w:pStyle w:val="a3"/>
        <w:spacing w:after="0"/>
        <w:ind w:firstLine="567"/>
        <w:jc w:val="both"/>
      </w:pPr>
    </w:p>
    <w:p w:rsidR="0063705D" w:rsidRPr="0063705D" w:rsidRDefault="0063705D" w:rsidP="00DE5A17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E5A17" w:rsidRPr="0063705D" w:rsidRDefault="00DE5A17" w:rsidP="00DE5A17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3705D">
        <w:rPr>
          <w:rFonts w:ascii="Times New Roman" w:eastAsia="Times New Roman" w:hAnsi="Times New Roman" w:cs="Times New Roman"/>
          <w:b/>
          <w:sz w:val="24"/>
          <w:szCs w:val="28"/>
        </w:rPr>
        <w:t>7. Сведения о результатах изучения социального заказа, маркетинговых исследований, мониторинга удовлетворенности участников образовательного процесса и т.п.</w:t>
      </w:r>
    </w:p>
    <w:p w:rsidR="00604801" w:rsidRPr="00604801" w:rsidRDefault="00604801" w:rsidP="000E55EE">
      <w:pPr>
        <w:pStyle w:val="a3"/>
        <w:spacing w:after="0"/>
        <w:jc w:val="both"/>
      </w:pPr>
      <w:r>
        <w:t xml:space="preserve">В ходе реализации программы возникает необходимость определять степень усвоения детьми каждого из разделов программы. В Клубе </w:t>
      </w:r>
      <w:r w:rsidR="000E55EE">
        <w:t xml:space="preserve">разработана и </w:t>
      </w:r>
      <w:r>
        <w:t>принята шкала оцено</w:t>
      </w:r>
      <w:r w:rsidR="000E55EE">
        <w:t>к</w:t>
      </w:r>
      <w:r>
        <w:t xml:space="preserve">. Предложенная шкала оценок предназначена для преподавателя. С её помощью он может определить результативность своей деятельности в </w:t>
      </w:r>
      <w:r w:rsidR="000E55EE">
        <w:t>ходе реализации программы</w:t>
      </w:r>
      <w:r>
        <w:t>. При объявлении результатов обучаемым он может корректировать уровни этой шкалы в ту или иную сторону с учётом воспитательного эффекта.</w:t>
      </w:r>
    </w:p>
    <w:p w:rsidR="00604801" w:rsidRPr="000E55EE" w:rsidRDefault="00604801" w:rsidP="000E55EE">
      <w:pPr>
        <w:pStyle w:val="a3"/>
        <w:spacing w:after="0"/>
        <w:jc w:val="both"/>
      </w:pPr>
      <w:r w:rsidRPr="00604801">
        <w:t>Формы подведения итогов реализации программы</w:t>
      </w:r>
      <w:r w:rsidR="000E55EE">
        <w:t>:</w:t>
      </w:r>
    </w:p>
    <w:p w:rsidR="00604801" w:rsidRDefault="00604801" w:rsidP="000E55EE">
      <w:pPr>
        <w:pStyle w:val="a3"/>
        <w:numPr>
          <w:ilvl w:val="0"/>
          <w:numId w:val="1"/>
        </w:numPr>
        <w:spacing w:after="0"/>
        <w:jc w:val="both"/>
      </w:pPr>
      <w:r>
        <w:t>Соревнования по морскому многоборью различных уровней.</w:t>
      </w:r>
    </w:p>
    <w:p w:rsidR="00604801" w:rsidRDefault="00604801" w:rsidP="000E55EE">
      <w:pPr>
        <w:pStyle w:val="a3"/>
        <w:numPr>
          <w:ilvl w:val="0"/>
          <w:numId w:val="1"/>
        </w:numPr>
        <w:spacing w:after="0"/>
        <w:jc w:val="both"/>
      </w:pPr>
      <w:r>
        <w:t>Научно-практические конференции.</w:t>
      </w:r>
    </w:p>
    <w:p w:rsidR="00604801" w:rsidRDefault="00604801" w:rsidP="000E55EE">
      <w:pPr>
        <w:pStyle w:val="a3"/>
        <w:numPr>
          <w:ilvl w:val="0"/>
          <w:numId w:val="1"/>
        </w:numPr>
        <w:spacing w:after="0"/>
        <w:jc w:val="both"/>
      </w:pPr>
      <w:r>
        <w:t>Круглые столы.</w:t>
      </w:r>
    </w:p>
    <w:p w:rsidR="00604801" w:rsidRDefault="00604801" w:rsidP="000E55EE">
      <w:pPr>
        <w:pStyle w:val="a3"/>
        <w:numPr>
          <w:ilvl w:val="0"/>
          <w:numId w:val="1"/>
        </w:numPr>
        <w:spacing w:after="0"/>
        <w:jc w:val="both"/>
      </w:pPr>
      <w:r>
        <w:t>Слёты КЮМ России.</w:t>
      </w:r>
    </w:p>
    <w:p w:rsidR="00604801" w:rsidRDefault="00604801" w:rsidP="000E55EE">
      <w:pPr>
        <w:pStyle w:val="a3"/>
        <w:numPr>
          <w:ilvl w:val="0"/>
          <w:numId w:val="1"/>
        </w:numPr>
        <w:spacing w:after="0"/>
        <w:jc w:val="both"/>
      </w:pPr>
      <w:r>
        <w:t>Летняя плавательская практика.</w:t>
      </w:r>
    </w:p>
    <w:p w:rsidR="0063705D" w:rsidRDefault="000E55EE" w:rsidP="000E55EE">
      <w:pPr>
        <w:pStyle w:val="a6"/>
        <w:numPr>
          <w:ilvl w:val="0"/>
          <w:numId w:val="1"/>
        </w:numPr>
        <w:tabs>
          <w:tab w:val="left" w:pos="8404"/>
        </w:tabs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З</w:t>
      </w:r>
      <w:r w:rsidR="00604801" w:rsidRPr="00604801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ачёты по основным темам.</w:t>
      </w:r>
    </w:p>
    <w:p w:rsidR="000E55EE" w:rsidRPr="00604801" w:rsidRDefault="000E55EE" w:rsidP="000E55EE">
      <w:pPr>
        <w:pStyle w:val="a6"/>
        <w:tabs>
          <w:tab w:val="left" w:pos="8404"/>
        </w:tabs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:rsidR="00DE5A17" w:rsidRPr="00AF3AE8" w:rsidRDefault="00DE5A17" w:rsidP="00DE5A17">
      <w:pPr>
        <w:tabs>
          <w:tab w:val="left" w:pos="84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3AE8">
        <w:rPr>
          <w:rFonts w:ascii="Times New Roman" w:eastAsia="Times New Roman" w:hAnsi="Times New Roman" w:cs="Times New Roman"/>
          <w:i/>
          <w:sz w:val="24"/>
          <w:szCs w:val="28"/>
        </w:rPr>
        <w:t>Дополнительные образовательные программы могут быть представлены в полном объеме.</w:t>
      </w:r>
    </w:p>
    <w:p w:rsidR="00DE5A17" w:rsidRPr="00792AB2" w:rsidRDefault="00DE5A17" w:rsidP="00DE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097" w:rsidRDefault="00027097">
      <w:bookmarkStart w:id="0" w:name="_GoBack"/>
      <w:bookmarkEnd w:id="0"/>
    </w:p>
    <w:sectPr w:rsidR="0002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33E07"/>
    <w:multiLevelType w:val="multilevel"/>
    <w:tmpl w:val="90E8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31276D"/>
    <w:multiLevelType w:val="hybridMultilevel"/>
    <w:tmpl w:val="9250A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638EE"/>
    <w:multiLevelType w:val="multilevel"/>
    <w:tmpl w:val="87F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D14391"/>
    <w:multiLevelType w:val="hybridMultilevel"/>
    <w:tmpl w:val="9250A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11"/>
    <w:rsid w:val="00003E11"/>
    <w:rsid w:val="00027097"/>
    <w:rsid w:val="000E55EE"/>
    <w:rsid w:val="004548C0"/>
    <w:rsid w:val="00604801"/>
    <w:rsid w:val="0063705D"/>
    <w:rsid w:val="00934292"/>
    <w:rsid w:val="00C605FE"/>
    <w:rsid w:val="00DE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705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63705D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table" w:styleId="a5">
    <w:name w:val="Table Grid"/>
    <w:basedOn w:val="a1"/>
    <w:uiPriority w:val="39"/>
    <w:rsid w:val="00637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04801"/>
    <w:pPr>
      <w:ind w:left="720"/>
      <w:contextualSpacing/>
    </w:pPr>
  </w:style>
  <w:style w:type="paragraph" w:styleId="a7">
    <w:name w:val="No Spacing"/>
    <w:uiPriority w:val="1"/>
    <w:qFormat/>
    <w:rsid w:val="004548C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45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705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63705D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table" w:styleId="a5">
    <w:name w:val="Table Grid"/>
    <w:basedOn w:val="a1"/>
    <w:uiPriority w:val="39"/>
    <w:rsid w:val="00637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04801"/>
    <w:pPr>
      <w:ind w:left="720"/>
      <w:contextualSpacing/>
    </w:pPr>
  </w:style>
  <w:style w:type="paragraph" w:styleId="a7">
    <w:name w:val="No Spacing"/>
    <w:uiPriority w:val="1"/>
    <w:qFormat/>
    <w:rsid w:val="004548C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45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Наталья Николаевна Новикова</cp:lastModifiedBy>
  <cp:revision>6</cp:revision>
  <dcterms:created xsi:type="dcterms:W3CDTF">2018-08-01T08:24:00Z</dcterms:created>
  <dcterms:modified xsi:type="dcterms:W3CDTF">2019-01-22T12:48:00Z</dcterms:modified>
</cp:coreProperties>
</file>